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16E" w:rsidRPr="00893457" w:rsidRDefault="00BB316E" w:rsidP="002B05C2">
      <w:pPr>
        <w:jc w:val="center"/>
        <w:rPr>
          <w:b/>
          <w:bCs/>
          <w:rtl/>
          <w:lang w:bidi="fa-IR"/>
        </w:rPr>
      </w:pPr>
      <w:r w:rsidRPr="00893457">
        <w:rPr>
          <w:rFonts w:hint="cs"/>
          <w:b/>
          <w:bCs/>
          <w:rtl/>
          <w:lang w:bidi="fa-IR"/>
        </w:rPr>
        <w:t>به نام خدا</w:t>
      </w:r>
    </w:p>
    <w:p w:rsidR="00893457" w:rsidRPr="00893457" w:rsidRDefault="00893457" w:rsidP="002B05C2">
      <w:pPr>
        <w:rPr>
          <w:rFonts w:cs="B Titr"/>
          <w:sz w:val="40"/>
          <w:szCs w:val="44"/>
          <w:rtl/>
          <w:lang w:bidi="fa-IR"/>
        </w:rPr>
      </w:pPr>
    </w:p>
    <w:p w:rsidR="00893457" w:rsidRPr="00893457" w:rsidRDefault="00893457" w:rsidP="002B05C2">
      <w:pPr>
        <w:rPr>
          <w:rFonts w:cs="B Titr"/>
          <w:sz w:val="40"/>
          <w:szCs w:val="44"/>
          <w:rtl/>
          <w:lang w:bidi="fa-IR"/>
        </w:rPr>
      </w:pPr>
    </w:p>
    <w:p w:rsidR="00867479" w:rsidRDefault="00867479" w:rsidP="00B52C9F">
      <w:pPr>
        <w:jc w:val="center"/>
        <w:rPr>
          <w:rFonts w:cs="B Titr"/>
          <w:sz w:val="40"/>
          <w:szCs w:val="44"/>
          <w:rtl/>
          <w:lang w:bidi="fa-IR"/>
        </w:rPr>
      </w:pPr>
      <w:bookmarkStart w:id="0" w:name="_Hlk42329819"/>
      <w:r w:rsidRPr="00867479">
        <w:rPr>
          <w:rFonts w:cs="B Titr" w:hint="cs"/>
          <w:sz w:val="28"/>
          <w:szCs w:val="32"/>
          <w:rtl/>
          <w:lang w:bidi="fa-IR"/>
        </w:rPr>
        <w:t>فراخوان دریافت</w:t>
      </w:r>
      <w:r w:rsidRPr="00D110E6">
        <w:rPr>
          <w:rFonts w:cs="B Titr"/>
          <w:sz w:val="28"/>
          <w:szCs w:val="32"/>
          <w:rtl/>
          <w:lang w:bidi="fa-IR"/>
        </w:rPr>
        <w:t xml:space="preserve"> پ</w:t>
      </w:r>
      <w:r w:rsidRPr="00D110E6">
        <w:rPr>
          <w:rFonts w:cs="B Titr" w:hint="cs"/>
          <w:sz w:val="28"/>
          <w:szCs w:val="32"/>
          <w:rtl/>
          <w:lang w:bidi="fa-IR"/>
        </w:rPr>
        <w:t>ی</w:t>
      </w:r>
      <w:r w:rsidRPr="00D110E6">
        <w:rPr>
          <w:rFonts w:cs="B Titr" w:hint="eastAsia"/>
          <w:sz w:val="28"/>
          <w:szCs w:val="32"/>
          <w:rtl/>
          <w:lang w:bidi="fa-IR"/>
        </w:rPr>
        <w:t>شنهاد</w:t>
      </w:r>
      <w:r w:rsidRPr="00867479">
        <w:rPr>
          <w:rFonts w:cs="B Titr" w:hint="cs"/>
          <w:sz w:val="28"/>
          <w:szCs w:val="32"/>
          <w:rtl/>
          <w:lang w:bidi="fa-IR"/>
        </w:rPr>
        <w:t xml:space="preserve"> شرکت‌ها جهت</w:t>
      </w:r>
    </w:p>
    <w:p w:rsidR="002B05C2" w:rsidRDefault="00867479" w:rsidP="00B52C9F">
      <w:pPr>
        <w:jc w:val="center"/>
        <w:rPr>
          <w:rFonts w:asciiTheme="minorHAnsi" w:hAnsiTheme="minorHAnsi" w:cs="B Titr"/>
          <w:sz w:val="40"/>
          <w:szCs w:val="44"/>
          <w:rtl/>
          <w:lang w:bidi="fa-IR"/>
        </w:rPr>
      </w:pPr>
      <w:r>
        <w:rPr>
          <w:rFonts w:cs="B Titr" w:hint="cs"/>
          <w:sz w:val="40"/>
          <w:szCs w:val="44"/>
          <w:rtl/>
          <w:lang w:bidi="fa-IR"/>
        </w:rPr>
        <w:t>ت</w:t>
      </w:r>
      <w:r w:rsidR="00B52C9F">
        <w:rPr>
          <w:rFonts w:cs="B Titr" w:hint="cs"/>
          <w:sz w:val="40"/>
          <w:szCs w:val="44"/>
          <w:rtl/>
          <w:lang w:bidi="fa-IR"/>
        </w:rPr>
        <w:t xml:space="preserve">حقیق و توسعه </w:t>
      </w:r>
      <w:r w:rsidR="00B52C9F">
        <w:rPr>
          <w:rFonts w:asciiTheme="minorHAnsi" w:hAnsiTheme="minorHAnsi" w:cs="B Titr" w:hint="cs"/>
          <w:sz w:val="40"/>
          <w:szCs w:val="44"/>
          <w:rtl/>
          <w:lang w:bidi="fa-IR"/>
        </w:rPr>
        <w:t>محصولات</w:t>
      </w:r>
      <w:r>
        <w:rPr>
          <w:rFonts w:asciiTheme="minorHAnsi" w:hAnsiTheme="minorHAnsi" w:cs="B Titr" w:hint="cs"/>
          <w:sz w:val="40"/>
          <w:szCs w:val="44"/>
          <w:rtl/>
          <w:lang w:bidi="fa-IR"/>
        </w:rPr>
        <w:t xml:space="preserve"> حوزه</w:t>
      </w:r>
      <w:r w:rsidR="00C6669D">
        <w:rPr>
          <w:rFonts w:asciiTheme="minorHAnsi" w:hAnsiTheme="minorHAnsi" w:cs="B Titr" w:hint="cs"/>
          <w:sz w:val="40"/>
          <w:szCs w:val="44"/>
          <w:rtl/>
          <w:lang w:bidi="fa-IR"/>
        </w:rPr>
        <w:t xml:space="preserve"> </w:t>
      </w:r>
      <w:bookmarkEnd w:id="0"/>
      <w:r w:rsidR="002B05C2">
        <w:rPr>
          <w:rFonts w:asciiTheme="minorHAnsi" w:hAnsiTheme="minorHAnsi" w:cs="B Titr" w:hint="cs"/>
          <w:sz w:val="40"/>
          <w:szCs w:val="44"/>
          <w:rtl/>
          <w:lang w:bidi="fa-IR"/>
        </w:rPr>
        <w:t>جلوگ</w:t>
      </w:r>
      <w:r w:rsidR="007B27F0">
        <w:rPr>
          <w:rFonts w:asciiTheme="minorHAnsi" w:hAnsiTheme="minorHAnsi" w:cs="B Titr" w:hint="cs"/>
          <w:sz w:val="40"/>
          <w:szCs w:val="44"/>
          <w:rtl/>
          <w:lang w:bidi="fa-IR"/>
        </w:rPr>
        <w:t>ی</w:t>
      </w:r>
      <w:r w:rsidR="002B05C2">
        <w:rPr>
          <w:rFonts w:asciiTheme="minorHAnsi" w:hAnsiTheme="minorHAnsi" w:cs="B Titr" w:hint="cs"/>
          <w:sz w:val="40"/>
          <w:szCs w:val="44"/>
          <w:rtl/>
          <w:lang w:bidi="fa-IR"/>
        </w:rPr>
        <w:t>ر</w:t>
      </w:r>
      <w:r w:rsidR="007B27F0">
        <w:rPr>
          <w:rFonts w:asciiTheme="minorHAnsi" w:hAnsiTheme="minorHAnsi" w:cs="B Titr" w:hint="cs"/>
          <w:sz w:val="40"/>
          <w:szCs w:val="44"/>
          <w:rtl/>
          <w:lang w:bidi="fa-IR"/>
        </w:rPr>
        <w:t>ی</w:t>
      </w:r>
      <w:r w:rsidR="002B05C2">
        <w:rPr>
          <w:rFonts w:asciiTheme="minorHAnsi" w:hAnsiTheme="minorHAnsi" w:cs="B Titr" w:hint="cs"/>
          <w:sz w:val="40"/>
          <w:szCs w:val="44"/>
          <w:rtl/>
          <w:lang w:bidi="fa-IR"/>
        </w:rPr>
        <w:t xml:space="preserve"> از نشت داده‌ها</w:t>
      </w:r>
    </w:p>
    <w:p w:rsidR="00893457" w:rsidRDefault="00893457" w:rsidP="002B05C2">
      <w:pPr>
        <w:rPr>
          <w:rFonts w:asciiTheme="minorHAnsi" w:hAnsiTheme="minorHAnsi"/>
          <w:lang w:bidi="fa-IR"/>
        </w:rPr>
      </w:pPr>
    </w:p>
    <w:p w:rsidR="00893457" w:rsidRDefault="00893457" w:rsidP="002B05C2">
      <w:pPr>
        <w:rPr>
          <w:rFonts w:asciiTheme="minorHAnsi" w:hAnsiTheme="minorHAnsi"/>
          <w:rtl/>
          <w:lang w:bidi="fa-IR"/>
        </w:rPr>
      </w:pPr>
    </w:p>
    <w:p w:rsidR="00893457" w:rsidRDefault="00893457" w:rsidP="002B05C2">
      <w:pPr>
        <w:rPr>
          <w:rFonts w:asciiTheme="minorHAnsi" w:hAnsiTheme="minorHAnsi"/>
          <w:rtl/>
          <w:lang w:bidi="fa-IR"/>
        </w:rPr>
      </w:pPr>
    </w:p>
    <w:p w:rsidR="00893457" w:rsidRDefault="00893457" w:rsidP="002B05C2">
      <w:pPr>
        <w:rPr>
          <w:rFonts w:asciiTheme="minorHAnsi" w:hAnsiTheme="minorHAnsi"/>
          <w:rtl/>
          <w:lang w:bidi="fa-IR"/>
        </w:rPr>
      </w:pPr>
    </w:p>
    <w:p w:rsidR="00893457" w:rsidRDefault="00893457" w:rsidP="002B05C2">
      <w:pPr>
        <w:rPr>
          <w:rFonts w:asciiTheme="minorHAnsi" w:hAnsiTheme="minorHAnsi"/>
          <w:rtl/>
          <w:lang w:bidi="fa-IR"/>
        </w:rPr>
      </w:pPr>
    </w:p>
    <w:p w:rsidR="00893457" w:rsidRDefault="00893457" w:rsidP="002B05C2">
      <w:pPr>
        <w:rPr>
          <w:rFonts w:asciiTheme="minorHAnsi" w:hAnsiTheme="minorHAnsi"/>
          <w:rtl/>
          <w:lang w:bidi="fa-IR"/>
        </w:rPr>
      </w:pPr>
    </w:p>
    <w:p w:rsidR="00893457" w:rsidRDefault="00893457" w:rsidP="002B05C2">
      <w:pPr>
        <w:rPr>
          <w:rFonts w:asciiTheme="minorHAnsi" w:hAnsiTheme="minorHAnsi"/>
          <w:rtl/>
          <w:lang w:bidi="fa-IR"/>
        </w:rPr>
      </w:pPr>
    </w:p>
    <w:p w:rsidR="00893457" w:rsidRDefault="00893457" w:rsidP="002B05C2">
      <w:pPr>
        <w:rPr>
          <w:rFonts w:asciiTheme="minorHAnsi" w:hAnsiTheme="minorHAnsi"/>
          <w:rtl/>
          <w:lang w:bidi="fa-IR"/>
        </w:rPr>
      </w:pPr>
    </w:p>
    <w:p w:rsidR="001C4136" w:rsidRDefault="001C4136" w:rsidP="002B05C2">
      <w:pPr>
        <w:rPr>
          <w:rFonts w:asciiTheme="minorHAnsi" w:hAnsiTheme="minorHAnsi"/>
          <w:rtl/>
          <w:lang w:bidi="fa-IR"/>
        </w:rPr>
      </w:pPr>
      <w:r>
        <w:rPr>
          <w:rFonts w:asciiTheme="minorHAnsi" w:hAnsiTheme="minorHAnsi"/>
          <w:rtl/>
          <w:lang w:bidi="fa-IR"/>
        </w:rPr>
        <w:br w:type="page"/>
      </w:r>
    </w:p>
    <w:p w:rsidR="004743CD" w:rsidRDefault="004743CD" w:rsidP="002B05C2">
      <w:pPr>
        <w:pStyle w:val="ListParagraph"/>
        <w:ind w:left="0"/>
        <w:rPr>
          <w:rFonts w:cs="B Titr"/>
          <w:rtl/>
          <w:lang w:bidi="fa-IR"/>
        </w:rPr>
        <w:sectPr w:rsidR="004743CD" w:rsidSect="004743CD">
          <w:headerReference w:type="default" r:id="rId8"/>
          <w:footerReference w:type="default" r:id="rId9"/>
          <w:footerReference w:type="first" r:id="rId10"/>
          <w:pgSz w:w="12240" w:h="15840"/>
          <w:pgMar w:top="1440" w:right="1440" w:bottom="1440" w:left="1440" w:header="1296" w:footer="1152" w:gutter="0"/>
          <w:cols w:space="720"/>
          <w:titlePg/>
          <w:docGrid w:linePitch="360"/>
        </w:sectPr>
      </w:pPr>
    </w:p>
    <w:p w:rsidR="00D561B5" w:rsidRPr="009379DF" w:rsidRDefault="00D561B5" w:rsidP="009379DF">
      <w:pPr>
        <w:pStyle w:val="Heading2"/>
        <w:rPr>
          <w:highlight w:val="green"/>
          <w:rtl/>
        </w:rPr>
      </w:pPr>
      <w:r w:rsidRPr="009379DF">
        <w:rPr>
          <w:rFonts w:hint="eastAsia"/>
          <w:highlight w:val="green"/>
          <w:rtl/>
        </w:rPr>
        <w:lastRenderedPageBreak/>
        <w:t>مقدمه</w:t>
      </w:r>
    </w:p>
    <w:p w:rsidR="004D60DE" w:rsidRPr="00262578" w:rsidRDefault="00867479" w:rsidP="00E642AE">
      <w:pPr>
        <w:rPr>
          <w:rtl/>
          <w:lang w:bidi="fa-IR"/>
        </w:rPr>
      </w:pPr>
      <w:bookmarkStart w:id="1" w:name="_GoBack"/>
      <w:r w:rsidRPr="00262578">
        <w:rPr>
          <w:rFonts w:hint="cs"/>
          <w:rtl/>
          <w:lang w:bidi="fa-IR"/>
        </w:rPr>
        <w:t>رشد</w:t>
      </w:r>
      <w:r w:rsidR="00E642AE" w:rsidRPr="00262578">
        <w:rPr>
          <w:rFonts w:hint="cs"/>
          <w:rtl/>
          <w:lang w:bidi="fa-IR"/>
        </w:rPr>
        <w:t xml:space="preserve"> مستمر</w:t>
      </w:r>
      <w:r w:rsidRPr="00262578">
        <w:rPr>
          <w:rFonts w:hint="cs"/>
          <w:rtl/>
          <w:lang w:bidi="fa-IR"/>
        </w:rPr>
        <w:t xml:space="preserve"> اقتصاد دیجیتال کشور </w:t>
      </w:r>
      <w:r w:rsidR="00126309" w:rsidRPr="00262578">
        <w:rPr>
          <w:rFonts w:hint="cs"/>
          <w:rtl/>
          <w:lang w:bidi="fa-IR"/>
        </w:rPr>
        <w:t xml:space="preserve">اهمیت مقابله با </w:t>
      </w:r>
      <w:r w:rsidR="00E642AE" w:rsidRPr="00262578">
        <w:rPr>
          <w:rFonts w:hint="cs"/>
          <w:rtl/>
          <w:lang w:bidi="fa-IR"/>
        </w:rPr>
        <w:t>تهدیدات حوزه امنیت اطلاعات</w:t>
      </w:r>
      <w:r w:rsidR="00126309" w:rsidRPr="00262578">
        <w:rPr>
          <w:rFonts w:hint="cs"/>
          <w:rtl/>
          <w:lang w:bidi="fa-IR"/>
        </w:rPr>
        <w:t xml:space="preserve"> را</w:t>
      </w:r>
      <w:r w:rsidR="00E642AE" w:rsidRPr="00262578">
        <w:rPr>
          <w:rFonts w:hint="cs"/>
          <w:rtl/>
          <w:lang w:bidi="fa-IR"/>
        </w:rPr>
        <w:t xml:space="preserve"> </w:t>
      </w:r>
      <w:r w:rsidR="00126309" w:rsidRPr="00262578">
        <w:rPr>
          <w:rFonts w:hint="cs"/>
          <w:rtl/>
          <w:lang w:bidi="fa-IR"/>
        </w:rPr>
        <w:t xml:space="preserve">برای سازمان‌های بزرگ بخش خصوصی و دولتی بالا برده است. </w:t>
      </w:r>
      <w:r w:rsidR="003A0FD9" w:rsidRPr="00262578">
        <w:rPr>
          <w:rFonts w:hint="cs"/>
          <w:rtl/>
          <w:lang w:bidi="fa-IR"/>
        </w:rPr>
        <w:t xml:space="preserve">رویکرد بخش اعظم محصولات و خدمات این حوزه، جلوگیری از نفوذ مهاجمین به شبکه‌های سازمانی است. ولی این رویکرد به تنهایی کافی نیست. امروزه </w:t>
      </w:r>
      <w:r w:rsidR="00C6669D" w:rsidRPr="00262578">
        <w:rPr>
          <w:rFonts w:hint="cs"/>
          <w:rtl/>
          <w:lang w:bidi="fa-IR"/>
        </w:rPr>
        <w:t>فناوری</w:t>
      </w:r>
      <w:r w:rsidR="00347886" w:rsidRPr="00262578">
        <w:rPr>
          <w:rFonts w:hint="cs"/>
          <w:rtl/>
          <w:lang w:bidi="fa-IR"/>
        </w:rPr>
        <w:t>‌های حوزه</w:t>
      </w:r>
      <w:r w:rsidR="00C6669D" w:rsidRPr="00262578">
        <w:rPr>
          <w:rFonts w:hint="cs"/>
          <w:rtl/>
          <w:lang w:bidi="fa-IR"/>
        </w:rPr>
        <w:t xml:space="preserve"> «جلوگیری از نشت داده‌ها» یا </w:t>
      </w:r>
      <w:r w:rsidR="00C6669D" w:rsidRPr="00262578">
        <w:rPr>
          <w:lang w:bidi="fa-IR"/>
        </w:rPr>
        <w:t>Data Loss Prevention</w:t>
      </w:r>
      <w:r w:rsidR="00347886" w:rsidRPr="00262578">
        <w:rPr>
          <w:rFonts w:hint="cs"/>
          <w:rtl/>
          <w:lang w:bidi="fa-IR"/>
        </w:rPr>
        <w:t xml:space="preserve">، </w:t>
      </w:r>
      <w:r w:rsidR="004D60DE" w:rsidRPr="00262578">
        <w:rPr>
          <w:rFonts w:hint="cs"/>
          <w:rtl/>
          <w:lang w:bidi="fa-IR"/>
        </w:rPr>
        <w:t>نقشی کلیدی در پاسداری از داده‌های حیاتی سازمان</w:t>
      </w:r>
      <w:r w:rsidR="00B7552A" w:rsidRPr="00262578">
        <w:rPr>
          <w:rFonts w:hint="cs"/>
          <w:rtl/>
          <w:lang w:bidi="fa-IR"/>
        </w:rPr>
        <w:t>‌ها</w:t>
      </w:r>
      <w:r w:rsidR="004D60DE" w:rsidRPr="00262578">
        <w:rPr>
          <w:rFonts w:hint="cs"/>
          <w:rtl/>
          <w:lang w:bidi="fa-IR"/>
        </w:rPr>
        <w:t xml:space="preserve"> در مقابل تهدیداتی که از درون شبکه سازمان</w:t>
      </w:r>
      <w:r w:rsidR="00B7552A" w:rsidRPr="00262578">
        <w:rPr>
          <w:rFonts w:hint="cs"/>
          <w:rtl/>
          <w:lang w:bidi="fa-IR"/>
        </w:rPr>
        <w:t>ی</w:t>
      </w:r>
      <w:r w:rsidR="004D60DE" w:rsidRPr="00262578">
        <w:rPr>
          <w:rFonts w:hint="cs"/>
          <w:rtl/>
          <w:lang w:bidi="fa-IR"/>
        </w:rPr>
        <w:t xml:space="preserve"> سرچشمه می‌گیرند ایفا می‌کنند. در این راستا، مرکز فناوری‌های نوظهور ستاد توسعه فناوری‌های اقتصاد دیجیتال و هوشمندسازی معاونت علمی و </w:t>
      </w:r>
      <w:r w:rsidR="00347886" w:rsidRPr="00262578">
        <w:rPr>
          <w:rFonts w:hint="cs"/>
          <w:rtl/>
          <w:lang w:bidi="fa-IR"/>
        </w:rPr>
        <w:t>فناوری ریاست جمهوری</w:t>
      </w:r>
      <w:r w:rsidR="004D60DE" w:rsidRPr="00262578">
        <w:rPr>
          <w:rFonts w:hint="cs"/>
          <w:rtl/>
          <w:lang w:bidi="fa-IR"/>
        </w:rPr>
        <w:t xml:space="preserve"> از طرح‌های فناورانه جهت تولید محصولات حوزه جلوگیری از نشت داده‌ها در قالب اعطاء تسهیلات بلاعوض و وام حمایت می</w:t>
      </w:r>
      <w:r w:rsidR="004D60DE" w:rsidRPr="00262578">
        <w:rPr>
          <w:rFonts w:cs="Times New Roman"/>
          <w:szCs w:val="24"/>
          <w:cs/>
          <w:lang w:bidi="fa-IR"/>
        </w:rPr>
        <w:t>‎</w:t>
      </w:r>
      <w:r w:rsidR="004D60DE" w:rsidRPr="00262578">
        <w:rPr>
          <w:rFonts w:hint="cs"/>
          <w:rtl/>
          <w:lang w:bidi="fa-IR"/>
        </w:rPr>
        <w:t>کند. هدف از این طرح:</w:t>
      </w:r>
    </w:p>
    <w:p w:rsidR="00B7552A" w:rsidRPr="00262578" w:rsidRDefault="00B7552A" w:rsidP="00B7552A">
      <w:pPr>
        <w:pStyle w:val="ListParagraph"/>
        <w:numPr>
          <w:ilvl w:val="0"/>
          <w:numId w:val="16"/>
        </w:numPr>
        <w:rPr>
          <w:lang w:bidi="fa-IR"/>
        </w:rPr>
      </w:pPr>
      <w:r w:rsidRPr="00262578">
        <w:rPr>
          <w:rFonts w:hint="cs"/>
          <w:rtl/>
          <w:lang w:bidi="fa-IR"/>
        </w:rPr>
        <w:t>حمایت از کسب و کارها و شرکت‌های دانش‌بنیان و فناور</w:t>
      </w:r>
    </w:p>
    <w:p w:rsidR="00B7552A" w:rsidRPr="00262578" w:rsidRDefault="00B7552A" w:rsidP="009379DF">
      <w:pPr>
        <w:pStyle w:val="ListParagraph"/>
        <w:numPr>
          <w:ilvl w:val="0"/>
          <w:numId w:val="16"/>
        </w:numPr>
        <w:rPr>
          <w:lang w:bidi="fa-IR"/>
        </w:rPr>
      </w:pPr>
      <w:r w:rsidRPr="00262578">
        <w:rPr>
          <w:rFonts w:hint="cs"/>
          <w:rtl/>
          <w:lang w:bidi="fa-IR"/>
        </w:rPr>
        <w:t>کاهش مخاطرات تحقیق و توسعه آنها در جهت تولید محصولات و خدمات حوزه امنیت اطلاعات</w:t>
      </w:r>
    </w:p>
    <w:p w:rsidR="00B7552A" w:rsidRPr="00262578" w:rsidRDefault="00B7552A" w:rsidP="00B7552A">
      <w:pPr>
        <w:pStyle w:val="ListParagraph"/>
        <w:numPr>
          <w:ilvl w:val="0"/>
          <w:numId w:val="16"/>
        </w:numPr>
        <w:rPr>
          <w:lang w:bidi="fa-IR"/>
        </w:rPr>
      </w:pPr>
      <w:r w:rsidRPr="00262578">
        <w:rPr>
          <w:rFonts w:hint="cs"/>
          <w:rtl/>
          <w:lang w:bidi="fa-IR"/>
        </w:rPr>
        <w:t>حمایت از پژوهشگران و محققان در جهت ارتقاء سطح علمی و پژوهشی بومی می‌باشد.</w:t>
      </w:r>
    </w:p>
    <w:bookmarkEnd w:id="1"/>
    <w:p w:rsidR="009379DF" w:rsidRPr="00262578" w:rsidRDefault="00262578" w:rsidP="009379DF">
      <w:pPr>
        <w:rPr>
          <w:rtl/>
          <w:lang w:bidi="fa-IR"/>
        </w:rPr>
      </w:pPr>
      <w:r w:rsidRPr="00262578">
        <w:rPr>
          <w:rFonts w:hint="cs"/>
          <w:rtl/>
        </w:rPr>
        <w:t>در این مستند</w:t>
      </w:r>
      <w:r w:rsidR="00651A0A" w:rsidRPr="00262578">
        <w:rPr>
          <w:rFonts w:hint="cs"/>
          <w:rtl/>
          <w:lang w:bidi="fa-IR"/>
        </w:rPr>
        <w:t xml:space="preserve"> </w:t>
      </w:r>
      <w:r w:rsidR="006D24FB" w:rsidRPr="00262578">
        <w:rPr>
          <w:rFonts w:hint="cs"/>
          <w:rtl/>
          <w:lang w:bidi="fa-IR"/>
        </w:rPr>
        <w:t>قابلیت‌ها</w:t>
      </w:r>
      <w:r w:rsidR="009379DF" w:rsidRPr="00262578">
        <w:rPr>
          <w:rFonts w:hint="cs"/>
          <w:rtl/>
          <w:lang w:bidi="fa-IR"/>
        </w:rPr>
        <w:t xml:space="preserve"> و شاخص‏ها</w:t>
      </w:r>
      <w:r w:rsidR="006D24FB" w:rsidRPr="00262578">
        <w:rPr>
          <w:rFonts w:hint="cs"/>
          <w:rtl/>
          <w:lang w:bidi="fa-IR"/>
        </w:rPr>
        <w:t>ی</w:t>
      </w:r>
      <w:r w:rsidR="00185D72" w:rsidRPr="00262578">
        <w:rPr>
          <w:rFonts w:hint="cs"/>
          <w:rtl/>
          <w:lang w:bidi="fa-IR"/>
        </w:rPr>
        <w:t xml:space="preserve"> عملکردی و </w:t>
      </w:r>
      <w:r w:rsidR="006D24FB" w:rsidRPr="00262578">
        <w:rPr>
          <w:rFonts w:hint="cs"/>
          <w:rtl/>
          <w:lang w:bidi="fa-IR"/>
        </w:rPr>
        <w:t>غیر عملکردی</w:t>
      </w:r>
      <w:r w:rsidR="00185D72" w:rsidRPr="00262578">
        <w:rPr>
          <w:rFonts w:hint="cs"/>
          <w:rtl/>
          <w:lang w:bidi="fa-IR"/>
        </w:rPr>
        <w:t xml:space="preserve"> سیستم </w:t>
      </w:r>
      <w:r w:rsidR="00185D72" w:rsidRPr="00262578">
        <w:rPr>
          <w:lang w:bidi="fa-IR"/>
        </w:rPr>
        <w:t>DLP</w:t>
      </w:r>
      <w:r w:rsidR="00185D72" w:rsidRPr="00262578">
        <w:rPr>
          <w:rFonts w:hint="cs"/>
          <w:rtl/>
          <w:lang w:bidi="fa-IR"/>
        </w:rPr>
        <w:t xml:space="preserve"> مورد نظر، در </w:t>
      </w:r>
      <w:r w:rsidR="00007A9A" w:rsidRPr="00262578">
        <w:rPr>
          <w:rFonts w:hint="cs"/>
          <w:rtl/>
          <w:lang w:bidi="fa-IR"/>
        </w:rPr>
        <w:t>17</w:t>
      </w:r>
      <w:r w:rsidR="009379DF" w:rsidRPr="00262578">
        <w:rPr>
          <w:rFonts w:hint="cs"/>
          <w:rtl/>
          <w:lang w:bidi="fa-IR"/>
        </w:rPr>
        <w:t xml:space="preserve"> دسته</w:t>
      </w:r>
      <w:r w:rsidR="00185D72" w:rsidRPr="00262578">
        <w:rPr>
          <w:rFonts w:hint="cs"/>
          <w:rtl/>
          <w:lang w:bidi="fa-IR"/>
        </w:rPr>
        <w:t xml:space="preserve">، تشریح شده است. ذیل هر دسته، </w:t>
      </w:r>
      <w:r w:rsidR="006D24FB" w:rsidRPr="00262578">
        <w:rPr>
          <w:rFonts w:hint="cs"/>
          <w:rtl/>
          <w:lang w:bidi="fa-IR"/>
        </w:rPr>
        <w:t>قابلیت‌های</w:t>
      </w:r>
      <w:r w:rsidR="00185D72" w:rsidRPr="00262578">
        <w:rPr>
          <w:rFonts w:hint="cs"/>
          <w:rtl/>
          <w:lang w:bidi="fa-IR"/>
        </w:rPr>
        <w:t xml:space="preserve"> الزامی</w:t>
      </w:r>
      <w:r w:rsidR="006D24FB" w:rsidRPr="00262578">
        <w:rPr>
          <w:rFonts w:hint="cs"/>
          <w:rtl/>
          <w:lang w:bidi="fa-IR"/>
        </w:rPr>
        <w:t>،</w:t>
      </w:r>
      <w:r w:rsidR="00185D72" w:rsidRPr="00262578">
        <w:rPr>
          <w:rFonts w:hint="cs"/>
          <w:rtl/>
          <w:lang w:bidi="fa-IR"/>
        </w:rPr>
        <w:t xml:space="preserve"> </w:t>
      </w:r>
      <w:r w:rsidR="006D24FB" w:rsidRPr="00262578">
        <w:rPr>
          <w:rFonts w:hint="cs"/>
          <w:rtl/>
          <w:lang w:bidi="fa-IR"/>
        </w:rPr>
        <w:t xml:space="preserve">قابلیت‌های </w:t>
      </w:r>
      <w:r w:rsidR="00185D72" w:rsidRPr="00262578">
        <w:rPr>
          <w:rFonts w:hint="cs"/>
          <w:rtl/>
          <w:lang w:bidi="fa-IR"/>
        </w:rPr>
        <w:t xml:space="preserve">افزوده </w:t>
      </w:r>
      <w:r w:rsidR="006D24FB" w:rsidRPr="00262578">
        <w:rPr>
          <w:rFonts w:hint="cs"/>
          <w:rtl/>
          <w:lang w:bidi="fa-IR"/>
        </w:rPr>
        <w:t xml:space="preserve">و شاخص‌های عملکرد مربوطه </w:t>
      </w:r>
      <w:r w:rsidR="00185D72" w:rsidRPr="00262578">
        <w:rPr>
          <w:rFonts w:hint="cs"/>
          <w:rtl/>
          <w:lang w:bidi="fa-IR"/>
        </w:rPr>
        <w:t>به تفکیک مشخص شده است</w:t>
      </w:r>
      <w:r w:rsidR="009379DF" w:rsidRPr="00262578">
        <w:rPr>
          <w:rFonts w:hint="cs"/>
          <w:rtl/>
          <w:lang w:bidi="fa-IR"/>
        </w:rPr>
        <w:t xml:space="preserve"> و لازم است که شرکت‌های پیشنهاد دهنده، در طرح پیشنهادی خود، جزئیات لازم در ارتباط با این قابلیت‏ها و شاخص‏ها را به شرح زیر، در نظر بگیرند: </w:t>
      </w:r>
    </w:p>
    <w:p w:rsidR="006D24FB" w:rsidRPr="00262578" w:rsidRDefault="006D24FB" w:rsidP="00AD4B3C">
      <w:pPr>
        <w:pStyle w:val="ListParagraph"/>
        <w:numPr>
          <w:ilvl w:val="0"/>
          <w:numId w:val="17"/>
        </w:numPr>
        <w:rPr>
          <w:rtl/>
          <w:lang w:bidi="fa-IR"/>
        </w:rPr>
      </w:pPr>
      <w:r w:rsidRPr="00262578">
        <w:rPr>
          <w:rFonts w:hint="cs"/>
          <w:rtl/>
          <w:lang w:bidi="fa-IR"/>
        </w:rPr>
        <w:t>پیاده‌سازی قابلیت‌هایی که به عنوان قابلیت‌های الزامی مشخص شده‌اند در محصولات پیشنهادی الزامی است.</w:t>
      </w:r>
    </w:p>
    <w:p w:rsidR="006D24FB" w:rsidRPr="00262578" w:rsidRDefault="006D24FB" w:rsidP="00AD4B3C">
      <w:pPr>
        <w:pStyle w:val="ListParagraph"/>
        <w:numPr>
          <w:ilvl w:val="0"/>
          <w:numId w:val="17"/>
        </w:numPr>
        <w:rPr>
          <w:rtl/>
          <w:lang w:bidi="fa-IR"/>
        </w:rPr>
      </w:pPr>
      <w:r w:rsidRPr="00262578">
        <w:rPr>
          <w:rFonts w:hint="cs"/>
          <w:rtl/>
          <w:lang w:bidi="fa-IR"/>
        </w:rPr>
        <w:t xml:space="preserve">پیاده‌سازی قابلیت‌هایی که به عنوان قابلیت‌های افزوده مشخص شده‌اند ارزش فنی و کسب و کاری </w:t>
      </w:r>
      <w:r w:rsidR="005A4019" w:rsidRPr="00262578">
        <w:rPr>
          <w:rFonts w:hint="cs"/>
          <w:rtl/>
          <w:lang w:bidi="fa-IR"/>
        </w:rPr>
        <w:t>محصولات پیشنهادی را افزایش می‌دهد ولی الزامی نیست.</w:t>
      </w:r>
    </w:p>
    <w:p w:rsidR="005A4019" w:rsidRPr="00262578" w:rsidRDefault="005A4019">
      <w:pPr>
        <w:pStyle w:val="ListParagraph"/>
        <w:numPr>
          <w:ilvl w:val="0"/>
          <w:numId w:val="17"/>
        </w:numPr>
        <w:rPr>
          <w:lang w:bidi="fa-IR"/>
        </w:rPr>
      </w:pPr>
      <w:r w:rsidRPr="00262578">
        <w:rPr>
          <w:rFonts w:hint="cs"/>
          <w:rtl/>
          <w:lang w:bidi="fa-IR"/>
        </w:rPr>
        <w:t xml:space="preserve">شاخص‌های عملکرد </w:t>
      </w:r>
      <w:r w:rsidR="009379DF" w:rsidRPr="00262578">
        <w:rPr>
          <w:rFonts w:hint="cs"/>
          <w:rtl/>
          <w:lang w:bidi="fa-IR"/>
        </w:rPr>
        <w:t xml:space="preserve">تعریف شده، </w:t>
      </w:r>
      <w:r w:rsidRPr="00262578">
        <w:rPr>
          <w:rFonts w:hint="cs"/>
          <w:rtl/>
          <w:lang w:bidi="fa-IR"/>
        </w:rPr>
        <w:t xml:space="preserve">برخی از معیارهای کمی و کیفی ستاد را برای ارزیابی و شناسایی محصولات پیشرفته تشریح می‌کنند. </w:t>
      </w:r>
    </w:p>
    <w:p w:rsidR="001D760E" w:rsidRDefault="00651A0A" w:rsidP="00AD4B3C">
      <w:pPr>
        <w:rPr>
          <w:rtl/>
          <w:lang w:bidi="fa-IR"/>
        </w:rPr>
      </w:pPr>
      <w:r w:rsidRPr="00262578">
        <w:rPr>
          <w:rFonts w:hint="cs"/>
          <w:rtl/>
          <w:lang w:bidi="fa-IR"/>
        </w:rPr>
        <w:t>به علاوه</w:t>
      </w:r>
      <w:r w:rsidR="001D760E" w:rsidRPr="00262578">
        <w:rPr>
          <w:rtl/>
          <w:lang w:bidi="fa-IR"/>
        </w:rPr>
        <w:t xml:space="preserve"> در انتها، فهرست برخ</w:t>
      </w:r>
      <w:r w:rsidR="001D760E" w:rsidRPr="00262578">
        <w:rPr>
          <w:rFonts w:hint="cs"/>
          <w:rtl/>
          <w:lang w:bidi="fa-IR"/>
        </w:rPr>
        <w:t>ی</w:t>
      </w:r>
      <w:r w:rsidR="001D760E" w:rsidRPr="00262578">
        <w:rPr>
          <w:rtl/>
          <w:lang w:bidi="fa-IR"/>
        </w:rPr>
        <w:t xml:space="preserve"> استانداردها و مراجع مرتبط ا</w:t>
      </w:r>
      <w:r w:rsidR="001D760E" w:rsidRPr="00262578">
        <w:rPr>
          <w:rFonts w:hint="cs"/>
          <w:rtl/>
          <w:lang w:bidi="fa-IR"/>
        </w:rPr>
        <w:t>ی</w:t>
      </w:r>
      <w:r w:rsidR="001D760E" w:rsidRPr="00262578">
        <w:rPr>
          <w:rFonts w:hint="eastAsia"/>
          <w:rtl/>
          <w:lang w:bidi="fa-IR"/>
        </w:rPr>
        <w:t>ن</w:t>
      </w:r>
      <w:r w:rsidR="001D760E" w:rsidRPr="00262578">
        <w:rPr>
          <w:rtl/>
          <w:lang w:bidi="fa-IR"/>
        </w:rPr>
        <w:t xml:space="preserve"> حوزه،</w:t>
      </w:r>
      <w:r w:rsidR="001D760E" w:rsidRPr="00262578">
        <w:rPr>
          <w:lang w:bidi="fa-IR"/>
        </w:rPr>
        <w:t xml:space="preserve"> </w:t>
      </w:r>
      <w:r w:rsidR="001D760E" w:rsidRPr="00262578">
        <w:rPr>
          <w:rtl/>
          <w:lang w:bidi="fa-IR"/>
        </w:rPr>
        <w:t>که شرکت</w:t>
      </w:r>
      <w:r w:rsidR="001D760E" w:rsidRPr="00262578">
        <w:rPr>
          <w:rFonts w:hint="eastAsia"/>
          <w:rtl/>
          <w:lang w:bidi="fa-IR"/>
        </w:rPr>
        <w:t>‏ها</w:t>
      </w:r>
      <w:r w:rsidR="001D760E" w:rsidRPr="00262578">
        <w:rPr>
          <w:rtl/>
          <w:lang w:bidi="fa-IR"/>
        </w:rPr>
        <w:t xml:space="preserve"> جهت ارائه پ</w:t>
      </w:r>
      <w:r w:rsidR="001D760E" w:rsidRPr="00262578">
        <w:rPr>
          <w:rFonts w:hint="cs"/>
          <w:rtl/>
          <w:lang w:bidi="fa-IR"/>
        </w:rPr>
        <w:t>ی</w:t>
      </w:r>
      <w:r w:rsidR="001D760E" w:rsidRPr="00262578">
        <w:rPr>
          <w:rFonts w:hint="eastAsia"/>
          <w:rtl/>
          <w:lang w:bidi="fa-IR"/>
        </w:rPr>
        <w:t>شنهاد</w:t>
      </w:r>
      <w:r w:rsidR="001D760E" w:rsidRPr="00262578">
        <w:rPr>
          <w:rtl/>
          <w:lang w:bidi="fa-IR"/>
        </w:rPr>
        <w:t xml:space="preserve"> م</w:t>
      </w:r>
      <w:r w:rsidR="001D760E" w:rsidRPr="00262578">
        <w:rPr>
          <w:rFonts w:hint="cs"/>
          <w:rtl/>
          <w:lang w:bidi="fa-IR"/>
        </w:rPr>
        <w:t>ی‏</w:t>
      </w:r>
      <w:r w:rsidR="001D760E" w:rsidRPr="00262578">
        <w:rPr>
          <w:rFonts w:hint="eastAsia"/>
          <w:rtl/>
          <w:lang w:bidi="fa-IR"/>
        </w:rPr>
        <w:t>توانند</w:t>
      </w:r>
      <w:r w:rsidR="001D760E" w:rsidRPr="00262578">
        <w:rPr>
          <w:rtl/>
          <w:lang w:bidi="fa-IR"/>
        </w:rPr>
        <w:t xml:space="preserve"> از آن‏ها بهره بگ</w:t>
      </w:r>
      <w:r w:rsidR="001D760E" w:rsidRPr="00262578">
        <w:rPr>
          <w:rFonts w:hint="cs"/>
          <w:rtl/>
          <w:lang w:bidi="fa-IR"/>
        </w:rPr>
        <w:t>ی</w:t>
      </w:r>
      <w:r w:rsidR="001D760E" w:rsidRPr="00262578">
        <w:rPr>
          <w:rFonts w:hint="eastAsia"/>
          <w:rtl/>
          <w:lang w:bidi="fa-IR"/>
        </w:rPr>
        <w:t>رند،</w:t>
      </w:r>
      <w:r w:rsidR="001D760E" w:rsidRPr="00262578">
        <w:rPr>
          <w:rtl/>
          <w:lang w:bidi="fa-IR"/>
        </w:rPr>
        <w:t xml:space="preserve"> </w:t>
      </w:r>
      <w:r w:rsidR="001D760E" w:rsidRPr="00262578">
        <w:rPr>
          <w:rFonts w:hint="eastAsia"/>
          <w:rtl/>
          <w:lang w:bidi="fa-IR"/>
        </w:rPr>
        <w:t>آورده</w:t>
      </w:r>
      <w:r w:rsidR="001D760E" w:rsidRPr="00262578">
        <w:rPr>
          <w:rtl/>
          <w:lang w:bidi="fa-IR"/>
        </w:rPr>
        <w:t xml:space="preserve"> </w:t>
      </w:r>
      <w:r w:rsidR="001D760E" w:rsidRPr="00262578">
        <w:rPr>
          <w:rFonts w:hint="eastAsia"/>
          <w:rtl/>
          <w:lang w:bidi="fa-IR"/>
        </w:rPr>
        <w:t>شده</w:t>
      </w:r>
      <w:r w:rsidR="001D760E" w:rsidRPr="00262578">
        <w:rPr>
          <w:rtl/>
          <w:lang w:bidi="fa-IR"/>
        </w:rPr>
        <w:t xml:space="preserve"> </w:t>
      </w:r>
      <w:r w:rsidR="001D760E" w:rsidRPr="00262578">
        <w:rPr>
          <w:rFonts w:hint="eastAsia"/>
          <w:rtl/>
          <w:lang w:bidi="fa-IR"/>
        </w:rPr>
        <w:t>است</w:t>
      </w:r>
      <w:r w:rsidR="001D760E" w:rsidRPr="00262578">
        <w:rPr>
          <w:rtl/>
          <w:lang w:bidi="fa-IR"/>
        </w:rPr>
        <w:t>.</w:t>
      </w:r>
    </w:p>
    <w:p w:rsidR="00262578" w:rsidRDefault="00262578">
      <w:pPr>
        <w:bidi w:val="0"/>
        <w:spacing w:before="0" w:after="160" w:line="259" w:lineRule="auto"/>
        <w:jc w:val="left"/>
        <w:rPr>
          <w:rtl/>
          <w:lang w:bidi="fa-IR"/>
        </w:rPr>
      </w:pPr>
      <w:r>
        <w:rPr>
          <w:rtl/>
          <w:lang w:bidi="fa-IR"/>
        </w:rPr>
        <w:br w:type="page"/>
      </w:r>
    </w:p>
    <w:p w:rsidR="00262578" w:rsidRPr="00651A0A" w:rsidRDefault="00262578" w:rsidP="00AD4B3C">
      <w:pPr>
        <w:rPr>
          <w:rtl/>
          <w:lang w:bidi="fa-IR"/>
        </w:rPr>
      </w:pPr>
    </w:p>
    <w:p w:rsidR="00BC6687" w:rsidRDefault="001A6846" w:rsidP="003C544A">
      <w:pPr>
        <w:pStyle w:val="Heading1"/>
        <w:rPr>
          <w:rtl/>
        </w:rPr>
      </w:pPr>
      <w:r>
        <w:rPr>
          <w:rFonts w:hint="cs"/>
          <w:rtl/>
        </w:rPr>
        <w:t>تعریف سیاست‌های امنیت</w:t>
      </w:r>
      <w:r w:rsidR="00027925">
        <w:rPr>
          <w:rFonts w:hint="cs"/>
          <w:rtl/>
        </w:rPr>
        <w:t>ی</w:t>
      </w:r>
      <w:r>
        <w:rPr>
          <w:rFonts w:hint="cs"/>
          <w:rtl/>
        </w:rPr>
        <w:t xml:space="preserve"> حوزه </w:t>
      </w:r>
      <w:r>
        <w:t>DLP</w:t>
      </w:r>
      <w:r>
        <w:rPr>
          <w:rFonts w:hint="cs"/>
          <w:rtl/>
        </w:rPr>
        <w:t xml:space="preserve"> در سازمان</w:t>
      </w:r>
    </w:p>
    <w:p w:rsidR="00DC2083" w:rsidRDefault="009C236E" w:rsidP="00B40853">
      <w:pPr>
        <w:rPr>
          <w:rtl/>
          <w:lang w:bidi="fa-IR"/>
        </w:rPr>
      </w:pPr>
      <w:bookmarkStart w:id="2" w:name="_Toc52968920"/>
      <w:r>
        <w:rPr>
          <w:rFonts w:hint="cs"/>
          <w:rtl/>
          <w:lang w:bidi="fa-IR"/>
        </w:rPr>
        <w:t xml:space="preserve">قابلیت </w:t>
      </w:r>
      <w:r w:rsidR="00DC2083">
        <w:rPr>
          <w:rFonts w:hint="cs"/>
          <w:rtl/>
          <w:lang w:bidi="fa-IR"/>
        </w:rPr>
        <w:t>الزامی:</w:t>
      </w:r>
    </w:p>
    <w:p w:rsidR="003417ED" w:rsidRDefault="00DA5C81" w:rsidP="00DC2083">
      <w:pPr>
        <w:pStyle w:val="ListParagraph"/>
        <w:numPr>
          <w:ilvl w:val="0"/>
          <w:numId w:val="11"/>
        </w:numPr>
        <w:contextualSpacing w:val="0"/>
        <w:rPr>
          <w:lang w:bidi="fa-IR"/>
        </w:rPr>
      </w:pPr>
      <w:r>
        <w:rPr>
          <w:rFonts w:hint="cs"/>
          <w:rtl/>
          <w:lang w:bidi="fa-IR"/>
        </w:rPr>
        <w:t xml:space="preserve"> </w:t>
      </w:r>
      <w:r w:rsidR="003417ED">
        <w:rPr>
          <w:rFonts w:hint="cs"/>
          <w:rtl/>
          <w:lang w:bidi="fa-IR"/>
        </w:rPr>
        <w:t>م</w:t>
      </w:r>
      <w:r w:rsidR="00AE426F">
        <w:rPr>
          <w:rFonts w:hint="cs"/>
          <w:rtl/>
          <w:lang w:bidi="fa-IR"/>
        </w:rPr>
        <w:t xml:space="preserve">حصول </w:t>
      </w:r>
      <w:r>
        <w:rPr>
          <w:rFonts w:hint="cs"/>
          <w:rtl/>
          <w:lang w:bidi="fa-IR"/>
        </w:rPr>
        <w:t xml:space="preserve">باید مجموعه‌ای از </w:t>
      </w:r>
      <w:r w:rsidR="00AE426F">
        <w:rPr>
          <w:rFonts w:hint="cs"/>
          <w:rtl/>
          <w:lang w:bidi="fa-IR"/>
        </w:rPr>
        <w:t xml:space="preserve">ابزارهای </w:t>
      </w:r>
      <w:r>
        <w:rPr>
          <w:rFonts w:hint="cs"/>
          <w:rtl/>
          <w:lang w:bidi="fa-IR"/>
        </w:rPr>
        <w:t xml:space="preserve">خاص </w:t>
      </w:r>
      <w:r w:rsidR="00AE426F">
        <w:rPr>
          <w:rFonts w:hint="cs"/>
          <w:rtl/>
          <w:lang w:bidi="fa-IR"/>
        </w:rPr>
        <w:t xml:space="preserve">را برای </w:t>
      </w:r>
      <w:r w:rsidR="00B16C2D">
        <w:rPr>
          <w:rFonts w:hint="cs"/>
          <w:rtl/>
          <w:lang w:bidi="fa-IR"/>
        </w:rPr>
        <w:t xml:space="preserve">تعریف </w:t>
      </w:r>
      <w:r w:rsidR="003417ED">
        <w:rPr>
          <w:rFonts w:hint="cs"/>
          <w:rtl/>
          <w:lang w:bidi="fa-IR"/>
        </w:rPr>
        <w:t xml:space="preserve">و مستند نمودن اهداف و </w:t>
      </w:r>
      <w:r w:rsidR="00B16C2D">
        <w:rPr>
          <w:rFonts w:hint="cs"/>
          <w:rtl/>
          <w:lang w:bidi="fa-IR"/>
        </w:rPr>
        <w:t xml:space="preserve">سیاست‌های </w:t>
      </w:r>
      <w:r w:rsidR="00DC2083">
        <w:rPr>
          <w:rFonts w:hint="cs"/>
          <w:rtl/>
          <w:lang w:bidi="fa-IR"/>
        </w:rPr>
        <w:t xml:space="preserve">امنیت اطلاعات </w:t>
      </w:r>
      <w:r w:rsidR="003417ED">
        <w:rPr>
          <w:rFonts w:hint="cs"/>
          <w:rtl/>
          <w:lang w:bidi="fa-IR"/>
        </w:rPr>
        <w:t>سازمان که</w:t>
      </w:r>
      <w:r w:rsidR="00CE5396">
        <w:rPr>
          <w:rFonts w:hint="cs"/>
          <w:rtl/>
          <w:lang w:bidi="fa-IR"/>
        </w:rPr>
        <w:t xml:space="preserve"> بر</w:t>
      </w:r>
      <w:r w:rsidR="003417ED">
        <w:rPr>
          <w:rFonts w:hint="cs"/>
          <w:rtl/>
          <w:lang w:bidi="fa-IR"/>
        </w:rPr>
        <w:t xml:space="preserve"> روی مباحث </w:t>
      </w:r>
      <w:r w:rsidR="003417ED">
        <w:rPr>
          <w:lang w:bidi="fa-IR"/>
        </w:rPr>
        <w:t>DLP</w:t>
      </w:r>
      <w:r w:rsidR="003417ED">
        <w:rPr>
          <w:rFonts w:hint="cs"/>
          <w:rtl/>
          <w:lang w:bidi="fa-IR"/>
        </w:rPr>
        <w:t xml:space="preserve"> تاثیر گذارند را فراهم آورد.</w:t>
      </w:r>
    </w:p>
    <w:p w:rsidR="001A6846" w:rsidRDefault="00DC2083" w:rsidP="00DC2083">
      <w:pPr>
        <w:pStyle w:val="ListParagraph"/>
        <w:numPr>
          <w:ilvl w:val="0"/>
          <w:numId w:val="11"/>
        </w:numPr>
        <w:contextualSpacing w:val="0"/>
        <w:rPr>
          <w:lang w:bidi="fa-IR"/>
        </w:rPr>
      </w:pPr>
      <w:r>
        <w:rPr>
          <w:rFonts w:hint="cs"/>
          <w:rtl/>
          <w:lang w:bidi="fa-IR"/>
        </w:rPr>
        <w:t xml:space="preserve">محصول باید معیارهای مشخصی </w:t>
      </w:r>
      <w:r w:rsidR="00CE5396">
        <w:rPr>
          <w:rFonts w:hint="cs"/>
          <w:rtl/>
          <w:lang w:bidi="fa-IR"/>
        </w:rPr>
        <w:t xml:space="preserve">را </w:t>
      </w:r>
      <w:r>
        <w:rPr>
          <w:rFonts w:hint="cs"/>
          <w:rtl/>
          <w:lang w:bidi="fa-IR"/>
        </w:rPr>
        <w:t>برای اندازه‌گیری درصد انطباق با اهداف و سیاست‌های تعریف شده</w:t>
      </w:r>
      <w:r w:rsidR="00CE5396">
        <w:rPr>
          <w:rFonts w:hint="cs"/>
          <w:rtl/>
          <w:lang w:bidi="fa-IR"/>
        </w:rPr>
        <w:t xml:space="preserve"> سازمان</w:t>
      </w:r>
      <w:r>
        <w:rPr>
          <w:rFonts w:hint="cs"/>
          <w:rtl/>
          <w:lang w:bidi="fa-IR"/>
        </w:rPr>
        <w:t xml:space="preserve"> در طول زمان</w:t>
      </w:r>
      <w:r w:rsidR="00CE5396">
        <w:rPr>
          <w:rFonts w:hint="cs"/>
          <w:rtl/>
          <w:lang w:bidi="fa-IR"/>
        </w:rPr>
        <w:t>،</w:t>
      </w:r>
      <w:r>
        <w:rPr>
          <w:rFonts w:hint="cs"/>
          <w:rtl/>
          <w:lang w:bidi="fa-IR"/>
        </w:rPr>
        <w:t xml:space="preserve"> فراهم آورد. این معیارها باید با استفاده از داده‌های جمع‌آوری شده در </w:t>
      </w:r>
      <w:r w:rsidR="003A3C64">
        <w:rPr>
          <w:rFonts w:hint="cs"/>
          <w:rtl/>
          <w:lang w:bidi="fa-IR"/>
        </w:rPr>
        <w:t>حین عملکرد سیستم محاسبه شوند.</w:t>
      </w:r>
    </w:p>
    <w:p w:rsidR="00DC2083" w:rsidRDefault="009C236E" w:rsidP="00DC2083">
      <w:pPr>
        <w:rPr>
          <w:lang w:bidi="fa-IR"/>
        </w:rPr>
      </w:pPr>
      <w:r>
        <w:rPr>
          <w:rFonts w:hint="cs"/>
          <w:rtl/>
          <w:lang w:bidi="fa-IR"/>
        </w:rPr>
        <w:t xml:space="preserve">قابلیت </w:t>
      </w:r>
      <w:r w:rsidR="009F1880">
        <w:rPr>
          <w:rFonts w:hint="cs"/>
          <w:rtl/>
          <w:lang w:bidi="fa-IR"/>
        </w:rPr>
        <w:t>افزوده</w:t>
      </w:r>
      <w:r w:rsidR="00DC2083">
        <w:rPr>
          <w:rFonts w:hint="cs"/>
          <w:rtl/>
          <w:lang w:bidi="fa-IR"/>
        </w:rPr>
        <w:t>:</w:t>
      </w:r>
    </w:p>
    <w:p w:rsidR="00B16C2D" w:rsidRPr="00262578" w:rsidRDefault="00DC2083" w:rsidP="00B40853">
      <w:pPr>
        <w:pStyle w:val="ListParagraph"/>
        <w:numPr>
          <w:ilvl w:val="0"/>
          <w:numId w:val="11"/>
        </w:numPr>
        <w:rPr>
          <w:lang w:bidi="fa-IR"/>
        </w:rPr>
      </w:pPr>
      <w:r>
        <w:rPr>
          <w:rFonts w:hint="cs"/>
          <w:rtl/>
          <w:lang w:bidi="fa-IR"/>
        </w:rPr>
        <w:t xml:space="preserve">سیاست‌های </w:t>
      </w:r>
      <w:r w:rsidR="003A3C64">
        <w:rPr>
          <w:rFonts w:hint="cs"/>
          <w:rtl/>
          <w:lang w:bidi="fa-IR"/>
        </w:rPr>
        <w:t>امنیتی سازمانی که در سیستم تعریف می‌شوند</w:t>
      </w:r>
      <w:r w:rsidR="00CE5396">
        <w:rPr>
          <w:rFonts w:hint="cs"/>
          <w:rtl/>
          <w:lang w:bidi="fa-IR"/>
        </w:rPr>
        <w:t>،</w:t>
      </w:r>
      <w:r w:rsidR="003A3C64">
        <w:rPr>
          <w:rFonts w:hint="cs"/>
          <w:rtl/>
          <w:lang w:bidi="fa-IR"/>
        </w:rPr>
        <w:t xml:space="preserve"> باید به صورت مستقیم نحوه عملکرد سیستم را تعیین کنند. به عبارت دیگر، مستند‌سازی سیاست‌های سازمان به صورت مت</w:t>
      </w:r>
      <w:r w:rsidR="00491B6E">
        <w:rPr>
          <w:rFonts w:hint="cs"/>
          <w:rtl/>
          <w:lang w:bidi="fa-IR"/>
        </w:rPr>
        <w:t xml:space="preserve">ون </w:t>
      </w:r>
      <w:r w:rsidR="00491B6E" w:rsidRPr="009379DF">
        <w:rPr>
          <w:rFonts w:hint="cs"/>
          <w:rtl/>
          <w:lang w:bidi="fa-IR"/>
        </w:rPr>
        <w:t>توصیفی</w:t>
      </w:r>
      <w:r w:rsidR="00147ED5" w:rsidRPr="009379DF">
        <w:rPr>
          <w:rFonts w:hint="cs"/>
          <w:rtl/>
          <w:lang w:bidi="fa-IR"/>
        </w:rPr>
        <w:t xml:space="preserve"> (</w:t>
      </w:r>
      <w:r w:rsidR="00147ED5" w:rsidRPr="00337FCA">
        <w:rPr>
          <w:rFonts w:hint="cs"/>
          <w:rtl/>
          <w:lang w:bidi="fa-IR"/>
        </w:rPr>
        <w:t>سیاست‌های دستی</w:t>
      </w:r>
      <w:r w:rsidR="00147ED5" w:rsidRPr="009379DF">
        <w:rPr>
          <w:rFonts w:hint="cs"/>
          <w:rtl/>
          <w:lang w:bidi="fa-IR"/>
        </w:rPr>
        <w:t>)</w:t>
      </w:r>
      <w:r w:rsidR="003A3C64" w:rsidRPr="009379DF">
        <w:rPr>
          <w:rFonts w:hint="cs"/>
          <w:rtl/>
          <w:lang w:bidi="fa-IR"/>
        </w:rPr>
        <w:t xml:space="preserve"> </w:t>
      </w:r>
      <w:r w:rsidR="005741C4" w:rsidRPr="009379DF">
        <w:rPr>
          <w:rFonts w:hint="cs"/>
          <w:rtl/>
          <w:lang w:bidi="fa-IR"/>
        </w:rPr>
        <w:t xml:space="preserve">تنها </w:t>
      </w:r>
      <w:r w:rsidR="003A3C64" w:rsidRPr="009379DF">
        <w:rPr>
          <w:rFonts w:hint="cs"/>
          <w:rtl/>
          <w:lang w:bidi="fa-IR"/>
        </w:rPr>
        <w:t>کافی نیست</w:t>
      </w:r>
      <w:r w:rsidR="005741C4" w:rsidRPr="009379DF">
        <w:rPr>
          <w:rFonts w:hint="cs"/>
          <w:rtl/>
          <w:lang w:bidi="fa-IR"/>
        </w:rPr>
        <w:t xml:space="preserve"> و </w:t>
      </w:r>
      <w:r w:rsidR="00491B6E" w:rsidRPr="009379DF">
        <w:rPr>
          <w:rFonts w:hint="cs"/>
          <w:rtl/>
          <w:lang w:bidi="fa-IR"/>
        </w:rPr>
        <w:t xml:space="preserve">تعریف این سیاست‌ها </w:t>
      </w:r>
      <w:r w:rsidR="005741C4" w:rsidRPr="009379DF">
        <w:rPr>
          <w:rFonts w:hint="cs"/>
          <w:rtl/>
          <w:lang w:bidi="fa-IR"/>
        </w:rPr>
        <w:t xml:space="preserve">به طوری که </w:t>
      </w:r>
      <w:r w:rsidR="00491B6E" w:rsidRPr="009379DF">
        <w:rPr>
          <w:rFonts w:hint="cs"/>
          <w:rtl/>
          <w:lang w:bidi="fa-IR"/>
        </w:rPr>
        <w:t xml:space="preserve">به صورت خودکار </w:t>
      </w:r>
      <w:r w:rsidR="005741C4" w:rsidRPr="009379DF">
        <w:rPr>
          <w:rFonts w:hint="cs"/>
          <w:rtl/>
          <w:lang w:bidi="fa-IR"/>
        </w:rPr>
        <w:t>قابل اعمال باشند</w:t>
      </w:r>
      <w:r w:rsidR="00147ED5" w:rsidRPr="009379DF">
        <w:rPr>
          <w:rFonts w:hint="cs"/>
          <w:rtl/>
          <w:lang w:bidi="fa-IR"/>
        </w:rPr>
        <w:t xml:space="preserve"> (</w:t>
      </w:r>
      <w:r w:rsidR="00147ED5" w:rsidRPr="00337FCA">
        <w:rPr>
          <w:rFonts w:hint="cs"/>
          <w:rtl/>
          <w:lang w:bidi="fa-IR"/>
        </w:rPr>
        <w:t>سیاست‌های سیستمی</w:t>
      </w:r>
      <w:r w:rsidR="00147ED5" w:rsidRPr="009379DF">
        <w:rPr>
          <w:rFonts w:hint="cs"/>
          <w:rtl/>
          <w:lang w:bidi="fa-IR"/>
        </w:rPr>
        <w:t>)</w:t>
      </w:r>
      <w:r w:rsidR="005741C4" w:rsidRPr="009379DF">
        <w:rPr>
          <w:rFonts w:hint="cs"/>
          <w:rtl/>
          <w:lang w:bidi="fa-IR"/>
        </w:rPr>
        <w:t>، ارزش</w:t>
      </w:r>
      <w:r w:rsidR="005741C4">
        <w:rPr>
          <w:rFonts w:hint="cs"/>
          <w:rtl/>
          <w:lang w:bidi="fa-IR"/>
        </w:rPr>
        <w:t xml:space="preserve"> </w:t>
      </w:r>
      <w:r w:rsidR="005741C4" w:rsidRPr="00262578">
        <w:rPr>
          <w:rFonts w:hint="cs"/>
          <w:rtl/>
          <w:lang w:bidi="fa-IR"/>
        </w:rPr>
        <w:t xml:space="preserve">افزوده محسوب </w:t>
      </w:r>
      <w:r w:rsidR="00922D52" w:rsidRPr="00262578">
        <w:rPr>
          <w:rFonts w:hint="cs"/>
          <w:rtl/>
          <w:lang w:bidi="fa-IR"/>
        </w:rPr>
        <w:t>می‌شود</w:t>
      </w:r>
      <w:r w:rsidR="00491B6E" w:rsidRPr="00262578">
        <w:rPr>
          <w:rFonts w:hint="cs"/>
          <w:rtl/>
          <w:lang w:bidi="fa-IR"/>
        </w:rPr>
        <w:t xml:space="preserve">. </w:t>
      </w:r>
    </w:p>
    <w:p w:rsidR="00D62C3C" w:rsidRPr="00262578" w:rsidRDefault="00D62C3C" w:rsidP="00D62C3C">
      <w:pPr>
        <w:rPr>
          <w:rtl/>
          <w:lang w:bidi="fa-IR"/>
        </w:rPr>
      </w:pPr>
      <w:r w:rsidRPr="00262578">
        <w:rPr>
          <w:rFonts w:hint="cs"/>
          <w:rtl/>
          <w:lang w:bidi="fa-IR"/>
        </w:rPr>
        <w:t>شاخص‌ها</w:t>
      </w:r>
      <w:r w:rsidR="00147ED5" w:rsidRPr="00262578">
        <w:rPr>
          <w:rFonts w:hint="cs"/>
          <w:rtl/>
          <w:lang w:bidi="fa-IR"/>
        </w:rPr>
        <w:t>ی عملکرد</w:t>
      </w:r>
      <w:r w:rsidRPr="00262578">
        <w:rPr>
          <w:rFonts w:hint="cs"/>
          <w:rtl/>
          <w:lang w:bidi="fa-IR"/>
        </w:rPr>
        <w:t>:</w:t>
      </w:r>
    </w:p>
    <w:p w:rsidR="00922D52" w:rsidRPr="00262578" w:rsidRDefault="00922D52" w:rsidP="00D62C3C">
      <w:pPr>
        <w:pStyle w:val="ListParagraph"/>
        <w:numPr>
          <w:ilvl w:val="0"/>
          <w:numId w:val="11"/>
        </w:numPr>
        <w:rPr>
          <w:lang w:bidi="fa-IR"/>
        </w:rPr>
      </w:pPr>
      <w:r w:rsidRPr="00262578">
        <w:rPr>
          <w:rFonts w:hint="cs"/>
          <w:rtl/>
          <w:lang w:bidi="fa-IR"/>
        </w:rPr>
        <w:t xml:space="preserve">تعداد سیاست‌های سیستمی که </w:t>
      </w:r>
      <w:r w:rsidR="00155801" w:rsidRPr="00262578">
        <w:rPr>
          <w:rFonts w:hint="cs"/>
          <w:rtl/>
          <w:lang w:bidi="fa-IR"/>
        </w:rPr>
        <w:t xml:space="preserve">محصول، </w:t>
      </w:r>
      <w:r w:rsidRPr="00262578">
        <w:rPr>
          <w:rFonts w:hint="cs"/>
          <w:rtl/>
          <w:lang w:bidi="fa-IR"/>
        </w:rPr>
        <w:t xml:space="preserve">قالب‌های </w:t>
      </w:r>
      <w:r w:rsidR="00155801" w:rsidRPr="00262578">
        <w:rPr>
          <w:rFonts w:hint="cs"/>
          <w:rtl/>
          <w:lang w:bidi="fa-IR"/>
        </w:rPr>
        <w:t>از</w:t>
      </w:r>
      <w:r w:rsidRPr="00262578">
        <w:rPr>
          <w:rFonts w:hint="cs"/>
          <w:rtl/>
          <w:lang w:bidi="fa-IR"/>
        </w:rPr>
        <w:t xml:space="preserve"> پیش</w:t>
      </w:r>
      <w:r w:rsidR="00155801" w:rsidRPr="00262578">
        <w:rPr>
          <w:rFonts w:hint="cs"/>
          <w:rtl/>
          <w:lang w:bidi="fa-IR"/>
        </w:rPr>
        <w:t>‌ساخته مناسبی برای آنها فراهم می‌آورد</w:t>
      </w:r>
      <w:r w:rsidRPr="00262578">
        <w:rPr>
          <w:rFonts w:hint="cs"/>
          <w:rtl/>
          <w:lang w:bidi="fa-IR"/>
        </w:rPr>
        <w:t>.</w:t>
      </w:r>
    </w:p>
    <w:p w:rsidR="00155801" w:rsidRPr="00262578" w:rsidRDefault="00155801" w:rsidP="00D62C3C">
      <w:pPr>
        <w:pStyle w:val="ListParagraph"/>
        <w:numPr>
          <w:ilvl w:val="0"/>
          <w:numId w:val="11"/>
        </w:numPr>
        <w:rPr>
          <w:lang w:bidi="fa-IR"/>
        </w:rPr>
      </w:pPr>
      <w:r w:rsidRPr="00262578">
        <w:rPr>
          <w:rFonts w:hint="cs"/>
          <w:rtl/>
          <w:lang w:bidi="fa-IR"/>
        </w:rPr>
        <w:t>توان به روز رسانی و گسترش این قالب‌ها به صورت دوره‌ای توسط تولیدکننده.</w:t>
      </w:r>
    </w:p>
    <w:p w:rsidR="00D62C3C" w:rsidRPr="00262578" w:rsidRDefault="00D62C3C" w:rsidP="00D62C3C">
      <w:pPr>
        <w:pStyle w:val="ListParagraph"/>
        <w:numPr>
          <w:ilvl w:val="0"/>
          <w:numId w:val="11"/>
        </w:numPr>
        <w:rPr>
          <w:lang w:bidi="fa-IR"/>
        </w:rPr>
      </w:pPr>
      <w:r w:rsidRPr="00262578">
        <w:rPr>
          <w:rFonts w:hint="cs"/>
          <w:rtl/>
          <w:lang w:bidi="fa-IR"/>
        </w:rPr>
        <w:t>درصدی از کنترل‌های استان</w:t>
      </w:r>
      <w:r w:rsidR="003F0BC0" w:rsidRPr="00262578">
        <w:rPr>
          <w:rFonts w:hint="cs"/>
          <w:rtl/>
          <w:lang w:bidi="fa-IR"/>
        </w:rPr>
        <w:t xml:space="preserve">داردهای مدیریت امنیت سازمانی مربوطه، مانند </w:t>
      </w:r>
      <w:r w:rsidR="003F0BC0" w:rsidRPr="00262578">
        <w:rPr>
          <w:lang w:bidi="fa-IR"/>
        </w:rPr>
        <w:t>ISMS</w:t>
      </w:r>
      <w:r w:rsidR="003F0BC0" w:rsidRPr="00262578">
        <w:rPr>
          <w:rFonts w:hint="cs"/>
          <w:rtl/>
          <w:lang w:bidi="fa-IR"/>
        </w:rPr>
        <w:t xml:space="preserve">، </w:t>
      </w:r>
      <w:r w:rsidRPr="00262578">
        <w:rPr>
          <w:rFonts w:hint="cs"/>
          <w:rtl/>
          <w:lang w:bidi="fa-IR"/>
        </w:rPr>
        <w:t xml:space="preserve">که </w:t>
      </w:r>
      <w:r w:rsidR="00922D52" w:rsidRPr="00262578">
        <w:rPr>
          <w:rFonts w:hint="cs"/>
          <w:rtl/>
          <w:lang w:bidi="fa-IR"/>
        </w:rPr>
        <w:t>توسط قالب‌های سیاست‌های سیستمی محصول پوشش داده می‌شوند.</w:t>
      </w:r>
    </w:p>
    <w:p w:rsidR="00D62C3C" w:rsidRDefault="00922D52" w:rsidP="00D62C3C">
      <w:pPr>
        <w:pStyle w:val="ListParagraph"/>
        <w:numPr>
          <w:ilvl w:val="0"/>
          <w:numId w:val="11"/>
        </w:numPr>
        <w:rPr>
          <w:lang w:bidi="fa-IR"/>
        </w:rPr>
      </w:pPr>
      <w:r w:rsidRPr="00262578">
        <w:rPr>
          <w:rFonts w:hint="cs"/>
          <w:rtl/>
          <w:lang w:bidi="fa-IR"/>
        </w:rPr>
        <w:t>درصدی از سیاست‌های سیستمی محصول که توسط محصولات امنیتی دیگر سازمان در قالب</w:t>
      </w:r>
      <w:r w:rsidR="00155801" w:rsidRPr="00262578">
        <w:rPr>
          <w:rFonts w:hint="cs"/>
          <w:rtl/>
          <w:lang w:bidi="fa-IR"/>
        </w:rPr>
        <w:t xml:space="preserve"> یک</w:t>
      </w:r>
      <w:r w:rsidRPr="00262578">
        <w:rPr>
          <w:rFonts w:hint="cs"/>
          <w:rtl/>
          <w:lang w:bidi="fa-IR"/>
        </w:rPr>
        <w:t xml:space="preserve"> چارچوب</w:t>
      </w:r>
      <w:r w:rsidR="00CB313F" w:rsidRPr="00262578">
        <w:rPr>
          <w:rFonts w:hint="cs"/>
          <w:rtl/>
          <w:lang w:bidi="fa-IR"/>
        </w:rPr>
        <w:t>ی با قابلیت‏های</w:t>
      </w:r>
      <w:r w:rsidRPr="00262578">
        <w:rPr>
          <w:rFonts w:hint="cs"/>
          <w:rtl/>
          <w:lang w:bidi="fa-IR"/>
        </w:rPr>
        <w:t xml:space="preserve"> </w:t>
      </w:r>
      <w:r w:rsidRPr="00262578">
        <w:rPr>
          <w:lang w:bidi="fa-IR"/>
        </w:rPr>
        <w:t>SOAR</w:t>
      </w:r>
      <w:r w:rsidR="00CB313F" w:rsidRPr="00262578">
        <w:rPr>
          <w:rFonts w:hint="cs"/>
          <w:rtl/>
          <w:lang w:bidi="fa-IR"/>
        </w:rPr>
        <w:t>،</w:t>
      </w:r>
      <w:r w:rsidRPr="00262578">
        <w:rPr>
          <w:rFonts w:hint="cs"/>
          <w:rtl/>
          <w:lang w:bidi="fa-IR"/>
        </w:rPr>
        <w:t xml:space="preserve"> قابل تعیین و کنترل هستند.</w:t>
      </w:r>
    </w:p>
    <w:p w:rsidR="00262578" w:rsidRPr="00262578" w:rsidRDefault="00262578" w:rsidP="00262578">
      <w:pPr>
        <w:rPr>
          <w:rtl/>
          <w:lang w:bidi="fa-IR"/>
        </w:rPr>
      </w:pPr>
    </w:p>
    <w:p w:rsidR="00294321" w:rsidRDefault="00294321" w:rsidP="003C544A">
      <w:pPr>
        <w:pStyle w:val="Heading1"/>
      </w:pPr>
      <w:r>
        <w:rPr>
          <w:rFonts w:hint="cs"/>
          <w:rtl/>
        </w:rPr>
        <w:t>محافظت از «داده‌های در حال سکون»</w:t>
      </w:r>
      <w:bookmarkEnd w:id="2"/>
      <w:r w:rsidR="00AB1E9C">
        <w:rPr>
          <w:rFonts w:hint="cs"/>
          <w:rtl/>
        </w:rPr>
        <w:t xml:space="preserve"> </w:t>
      </w:r>
      <w:r w:rsidR="00AB1E9C">
        <w:rPr>
          <w:rFonts w:asciiTheme="minorHAnsi" w:hAnsiTheme="minorHAnsi" w:hint="cs"/>
          <w:rtl/>
        </w:rPr>
        <w:t>(</w:t>
      </w:r>
      <w:r w:rsidR="00AB1E9C">
        <w:rPr>
          <w:rFonts w:asciiTheme="minorHAnsi" w:hAnsiTheme="minorHAnsi"/>
        </w:rPr>
        <w:t>Data at Rest</w:t>
      </w:r>
      <w:r w:rsidR="00AB1E9C">
        <w:rPr>
          <w:rFonts w:asciiTheme="minorHAnsi" w:hAnsiTheme="minorHAnsi" w:hint="cs"/>
          <w:rtl/>
        </w:rPr>
        <w:t>)</w:t>
      </w:r>
    </w:p>
    <w:p w:rsidR="00D12685" w:rsidRDefault="00D12685" w:rsidP="00D12685">
      <w:pPr>
        <w:rPr>
          <w:rtl/>
          <w:lang w:bidi="fa-IR"/>
        </w:rPr>
      </w:pPr>
      <w:r>
        <w:rPr>
          <w:rFonts w:hint="cs"/>
          <w:rtl/>
          <w:lang w:bidi="fa-IR"/>
        </w:rPr>
        <w:t xml:space="preserve">منظور از داده‌های در حال سکون، داده‌هایی است که یا در قالب فایل‌های مختلف روی هاردهای فیزیکی </w:t>
      </w:r>
      <w:r w:rsidR="00334A06">
        <w:rPr>
          <w:rFonts w:hint="cs"/>
          <w:rtl/>
          <w:lang w:bidi="fa-IR"/>
        </w:rPr>
        <w:t>و</w:t>
      </w:r>
      <w:r>
        <w:rPr>
          <w:rFonts w:hint="cs"/>
          <w:rtl/>
          <w:lang w:bidi="fa-IR"/>
        </w:rPr>
        <w:t xml:space="preserve"> مجازی و یا در دیتابیس‌های سازمان ذخیره شده‌اند.</w:t>
      </w:r>
    </w:p>
    <w:p w:rsidR="00CE5396" w:rsidRDefault="00430ABD" w:rsidP="00CE5396">
      <w:pPr>
        <w:rPr>
          <w:rtl/>
          <w:lang w:bidi="fa-IR"/>
        </w:rPr>
      </w:pPr>
      <w:r>
        <w:rPr>
          <w:rFonts w:hint="cs"/>
          <w:rtl/>
          <w:lang w:bidi="fa-IR"/>
        </w:rPr>
        <w:t>قابلیت الزامی:</w:t>
      </w:r>
    </w:p>
    <w:p w:rsidR="00B16C2D" w:rsidRDefault="00B16C2D" w:rsidP="00B40853">
      <w:pPr>
        <w:pStyle w:val="ListParagraph"/>
        <w:numPr>
          <w:ilvl w:val="0"/>
          <w:numId w:val="11"/>
        </w:numPr>
        <w:contextualSpacing w:val="0"/>
        <w:rPr>
          <w:lang w:bidi="fa-IR"/>
        </w:rPr>
      </w:pPr>
      <w:r>
        <w:rPr>
          <w:rFonts w:hint="cs"/>
          <w:rtl/>
          <w:lang w:bidi="fa-IR"/>
        </w:rPr>
        <w:lastRenderedPageBreak/>
        <w:t xml:space="preserve">محصول </w:t>
      </w:r>
      <w:r w:rsidR="00491B6E">
        <w:rPr>
          <w:rFonts w:hint="cs"/>
          <w:rtl/>
          <w:lang w:bidi="fa-IR"/>
        </w:rPr>
        <w:t>باید</w:t>
      </w:r>
      <w:r>
        <w:rPr>
          <w:rFonts w:hint="cs"/>
          <w:rtl/>
          <w:lang w:bidi="fa-IR"/>
        </w:rPr>
        <w:t xml:space="preserve"> قابلیت پویش (</w:t>
      </w:r>
      <w:r>
        <w:rPr>
          <w:lang w:bidi="fa-IR"/>
        </w:rPr>
        <w:t>Scan</w:t>
      </w:r>
      <w:r>
        <w:rPr>
          <w:rFonts w:hint="cs"/>
          <w:rtl/>
          <w:lang w:bidi="fa-IR"/>
        </w:rPr>
        <w:t xml:space="preserve">) </w:t>
      </w:r>
      <w:r w:rsidR="00C5725C">
        <w:rPr>
          <w:rFonts w:hint="cs"/>
          <w:rtl/>
          <w:lang w:bidi="fa-IR"/>
        </w:rPr>
        <w:t>فایل‌هایی</w:t>
      </w:r>
      <w:r>
        <w:rPr>
          <w:rFonts w:hint="cs"/>
          <w:rtl/>
          <w:lang w:bidi="fa-IR"/>
        </w:rPr>
        <w:t xml:space="preserve"> </w:t>
      </w:r>
      <w:r w:rsidR="000E2D55">
        <w:rPr>
          <w:rFonts w:hint="cs"/>
          <w:rtl/>
          <w:lang w:bidi="fa-IR"/>
        </w:rPr>
        <w:t xml:space="preserve">که در مخازن ذخیره‌سازی </w:t>
      </w:r>
      <w:r w:rsidR="00C5725C">
        <w:rPr>
          <w:rFonts w:hint="cs"/>
          <w:rtl/>
          <w:lang w:bidi="fa-IR"/>
        </w:rPr>
        <w:t>فایل</w:t>
      </w:r>
      <w:r w:rsidR="000E2D55">
        <w:rPr>
          <w:rFonts w:hint="cs"/>
          <w:rtl/>
          <w:lang w:bidi="fa-IR"/>
        </w:rPr>
        <w:t>‌ها</w:t>
      </w:r>
      <w:r w:rsidR="00491B6E">
        <w:rPr>
          <w:rFonts w:hint="cs"/>
          <w:rtl/>
          <w:lang w:bidi="fa-IR"/>
        </w:rPr>
        <w:t>ی سازمانی</w:t>
      </w:r>
      <w:r w:rsidR="000E2D55">
        <w:rPr>
          <w:rFonts w:hint="cs"/>
          <w:rtl/>
          <w:lang w:bidi="fa-IR"/>
        </w:rPr>
        <w:t xml:space="preserve"> </w:t>
      </w:r>
      <w:r>
        <w:rPr>
          <w:rFonts w:hint="cs"/>
          <w:rtl/>
          <w:lang w:bidi="fa-IR"/>
        </w:rPr>
        <w:t>ذخیره شده</w:t>
      </w:r>
      <w:r w:rsidR="000E2D55">
        <w:rPr>
          <w:rFonts w:hint="cs"/>
          <w:rtl/>
          <w:lang w:bidi="fa-IR"/>
        </w:rPr>
        <w:t>‌اند</w:t>
      </w:r>
      <w:r>
        <w:rPr>
          <w:rFonts w:hint="cs"/>
          <w:rtl/>
          <w:lang w:bidi="fa-IR"/>
        </w:rPr>
        <w:t xml:space="preserve"> را</w:t>
      </w:r>
      <w:r w:rsidR="000E2D55">
        <w:rPr>
          <w:rFonts w:hint="cs"/>
          <w:rtl/>
          <w:lang w:bidi="fa-IR"/>
        </w:rPr>
        <w:t xml:space="preserve"> </w:t>
      </w:r>
      <w:r w:rsidR="00491B6E">
        <w:rPr>
          <w:rFonts w:hint="cs"/>
          <w:rtl/>
          <w:lang w:bidi="fa-IR"/>
        </w:rPr>
        <w:t xml:space="preserve">به صورت آفلاین </w:t>
      </w:r>
      <w:r>
        <w:rPr>
          <w:rFonts w:hint="cs"/>
          <w:rtl/>
          <w:lang w:bidi="fa-IR"/>
        </w:rPr>
        <w:t>فراهم آورد</w:t>
      </w:r>
      <w:r w:rsidR="00C5725C">
        <w:rPr>
          <w:rFonts w:hint="cs"/>
          <w:rtl/>
          <w:lang w:bidi="fa-IR"/>
        </w:rPr>
        <w:t xml:space="preserve">، چه از نوع </w:t>
      </w:r>
      <w:r w:rsidR="00C5725C">
        <w:rPr>
          <w:lang w:bidi="fa-IR"/>
        </w:rPr>
        <w:t>Local Storage</w:t>
      </w:r>
      <w:r w:rsidR="00C5725C">
        <w:rPr>
          <w:rFonts w:hint="cs"/>
          <w:rtl/>
          <w:lang w:bidi="fa-IR"/>
        </w:rPr>
        <w:t xml:space="preserve"> و چه از نوع </w:t>
      </w:r>
      <w:r w:rsidR="00C5725C">
        <w:rPr>
          <w:lang w:bidi="fa-IR"/>
        </w:rPr>
        <w:t>Network Share</w:t>
      </w:r>
      <w:r w:rsidR="00491B6E">
        <w:rPr>
          <w:rFonts w:hint="cs"/>
          <w:rtl/>
          <w:lang w:bidi="fa-IR"/>
        </w:rPr>
        <w:t>.</w:t>
      </w:r>
      <w:r w:rsidR="00427FDE">
        <w:rPr>
          <w:rFonts w:hint="cs"/>
          <w:rtl/>
          <w:lang w:bidi="fa-IR"/>
        </w:rPr>
        <w:t xml:space="preserve"> منظور از آفلاین این است که محصول در زمانی که کاربر به صورت آنلاین دارد با داده‌های سازمان در سیستم‌های</w:t>
      </w:r>
      <w:r w:rsidR="0006635E">
        <w:rPr>
          <w:rFonts w:hint="cs"/>
          <w:rtl/>
          <w:lang w:bidi="fa-IR"/>
        </w:rPr>
        <w:t xml:space="preserve"> اطلاعاتی</w:t>
      </w:r>
      <w:r w:rsidR="00427FDE">
        <w:rPr>
          <w:rFonts w:hint="cs"/>
          <w:rtl/>
          <w:lang w:bidi="fa-IR"/>
        </w:rPr>
        <w:t xml:space="preserve"> سازمانی کار می‌کند، این داده‌ها را پویش نمی‌کند. بلکه بعد از اینکه این داده‌ها توسط </w:t>
      </w:r>
      <w:r w:rsidR="0006635E">
        <w:rPr>
          <w:rFonts w:hint="cs"/>
          <w:rtl/>
          <w:lang w:bidi="fa-IR"/>
        </w:rPr>
        <w:t>نرم‌افزارهای</w:t>
      </w:r>
      <w:r w:rsidR="00427FDE">
        <w:rPr>
          <w:rFonts w:hint="cs"/>
          <w:rtl/>
          <w:lang w:bidi="fa-IR"/>
        </w:rPr>
        <w:t xml:space="preserve"> فوق در مخازن ذخیره‌سازی داده‌های سازمانی ذخیره شده‌اند، محصول با توجه به سیاست‌های از پیش تعریف شده، به پویش آن‌ها </w:t>
      </w:r>
      <w:r w:rsidR="00334A06">
        <w:rPr>
          <w:rFonts w:hint="cs"/>
          <w:rtl/>
          <w:lang w:bidi="fa-IR"/>
        </w:rPr>
        <w:t>می‌پردازد</w:t>
      </w:r>
      <w:r w:rsidR="00427FDE">
        <w:rPr>
          <w:rFonts w:hint="cs"/>
          <w:rtl/>
          <w:lang w:bidi="fa-IR"/>
        </w:rPr>
        <w:t xml:space="preserve">. </w:t>
      </w:r>
    </w:p>
    <w:p w:rsidR="0006635E" w:rsidRDefault="00427FDE" w:rsidP="00427FDE">
      <w:pPr>
        <w:pStyle w:val="ListParagraph"/>
        <w:numPr>
          <w:ilvl w:val="0"/>
          <w:numId w:val="11"/>
        </w:numPr>
        <w:contextualSpacing w:val="0"/>
        <w:rPr>
          <w:lang w:bidi="fa-IR"/>
        </w:rPr>
      </w:pPr>
      <w:r>
        <w:rPr>
          <w:rFonts w:hint="cs"/>
          <w:rtl/>
          <w:lang w:bidi="fa-IR"/>
        </w:rPr>
        <w:t xml:space="preserve">محصول باید توان پویش انواع </w:t>
      </w:r>
      <w:r w:rsidR="00C43778">
        <w:rPr>
          <w:rFonts w:hint="cs"/>
          <w:rtl/>
          <w:lang w:bidi="fa-IR"/>
        </w:rPr>
        <w:t xml:space="preserve">قالب </w:t>
      </w:r>
      <w:r w:rsidR="00D12685">
        <w:rPr>
          <w:rFonts w:hint="cs"/>
          <w:rtl/>
          <w:lang w:bidi="fa-IR"/>
        </w:rPr>
        <w:t>فایل‌های مختلفی را که داده‌های متنی سازمان معمولاً در آن‌ها ذخیره می‌شود را داشته باشد</w:t>
      </w:r>
      <w:r w:rsidR="0006635E">
        <w:rPr>
          <w:rFonts w:hint="cs"/>
          <w:rtl/>
          <w:lang w:bidi="fa-IR"/>
        </w:rPr>
        <w:t>:</w:t>
      </w:r>
    </w:p>
    <w:p w:rsidR="0006635E" w:rsidRDefault="00D12685" w:rsidP="0006635E">
      <w:pPr>
        <w:pStyle w:val="ListParagraph"/>
        <w:numPr>
          <w:ilvl w:val="1"/>
          <w:numId w:val="11"/>
        </w:numPr>
        <w:contextualSpacing w:val="0"/>
        <w:rPr>
          <w:lang w:bidi="fa-IR"/>
        </w:rPr>
      </w:pPr>
      <w:r>
        <w:rPr>
          <w:lang w:bidi="fa-IR"/>
        </w:rPr>
        <w:t>Microsoft Office</w:t>
      </w:r>
    </w:p>
    <w:p w:rsidR="0006635E" w:rsidRDefault="00D12685" w:rsidP="0006635E">
      <w:pPr>
        <w:pStyle w:val="ListParagraph"/>
        <w:numPr>
          <w:ilvl w:val="1"/>
          <w:numId w:val="11"/>
        </w:numPr>
        <w:contextualSpacing w:val="0"/>
        <w:rPr>
          <w:lang w:bidi="fa-IR"/>
        </w:rPr>
      </w:pPr>
      <w:r>
        <w:rPr>
          <w:lang w:bidi="fa-IR"/>
        </w:rPr>
        <w:t>Open Office</w:t>
      </w:r>
    </w:p>
    <w:p w:rsidR="0006635E" w:rsidRDefault="0006635E" w:rsidP="0006635E">
      <w:pPr>
        <w:pStyle w:val="ListParagraph"/>
        <w:numPr>
          <w:ilvl w:val="1"/>
          <w:numId w:val="11"/>
        </w:numPr>
        <w:contextualSpacing w:val="0"/>
        <w:rPr>
          <w:lang w:bidi="fa-IR"/>
        </w:rPr>
      </w:pPr>
      <w:r>
        <w:rPr>
          <w:lang w:bidi="fa-IR"/>
        </w:rPr>
        <w:t>T</w:t>
      </w:r>
      <w:r w:rsidR="00D12685">
        <w:rPr>
          <w:lang w:bidi="fa-IR"/>
        </w:rPr>
        <w:t>ext</w:t>
      </w:r>
    </w:p>
    <w:p w:rsidR="00427FDE" w:rsidRDefault="005E6E86" w:rsidP="0006635E">
      <w:pPr>
        <w:pStyle w:val="ListParagraph"/>
        <w:numPr>
          <w:ilvl w:val="1"/>
          <w:numId w:val="11"/>
        </w:numPr>
        <w:contextualSpacing w:val="0"/>
        <w:rPr>
          <w:lang w:bidi="fa-IR"/>
        </w:rPr>
      </w:pPr>
      <w:r>
        <w:rPr>
          <w:lang w:bidi="fa-IR"/>
        </w:rPr>
        <w:t>PDF</w:t>
      </w:r>
    </w:p>
    <w:p w:rsidR="002D4EAD" w:rsidRDefault="002D4EAD" w:rsidP="00427FDE">
      <w:pPr>
        <w:pStyle w:val="ListParagraph"/>
        <w:numPr>
          <w:ilvl w:val="0"/>
          <w:numId w:val="11"/>
        </w:numPr>
        <w:contextualSpacing w:val="0"/>
        <w:rPr>
          <w:lang w:bidi="fa-IR"/>
        </w:rPr>
      </w:pPr>
      <w:r>
        <w:rPr>
          <w:rFonts w:hint="cs"/>
          <w:rtl/>
          <w:lang w:bidi="fa-IR"/>
        </w:rPr>
        <w:t xml:space="preserve">محصول باید توان پویش فایل‌های ذخیره شده در </w:t>
      </w:r>
      <w:r w:rsidR="0038739E">
        <w:rPr>
          <w:rFonts w:hint="cs"/>
          <w:rtl/>
          <w:lang w:bidi="fa-IR"/>
        </w:rPr>
        <w:t xml:space="preserve">سرورهای </w:t>
      </w:r>
      <w:r w:rsidR="0038739E">
        <w:rPr>
          <w:lang w:bidi="fa-IR"/>
        </w:rPr>
        <w:t>FTP</w:t>
      </w:r>
      <w:r w:rsidR="0038739E">
        <w:rPr>
          <w:rFonts w:hint="cs"/>
          <w:rtl/>
          <w:lang w:bidi="fa-IR"/>
        </w:rPr>
        <w:t xml:space="preserve"> سازمانی، به خصوص </w:t>
      </w:r>
      <w:r>
        <w:rPr>
          <w:rFonts w:hint="cs"/>
          <w:rtl/>
          <w:lang w:bidi="fa-IR"/>
        </w:rPr>
        <w:t>فضای ذخیره‌سازی فایل وب‌سایت‌های سازمانی را داشته باشد.</w:t>
      </w:r>
      <w:r w:rsidR="00E87051">
        <w:rPr>
          <w:rFonts w:hint="cs"/>
          <w:rtl/>
          <w:lang w:bidi="fa-IR"/>
        </w:rPr>
        <w:t xml:space="preserve"> </w:t>
      </w:r>
    </w:p>
    <w:p w:rsidR="00931858" w:rsidRDefault="00C5725C" w:rsidP="00C5725C">
      <w:pPr>
        <w:pStyle w:val="ListParagraph"/>
        <w:numPr>
          <w:ilvl w:val="0"/>
          <w:numId w:val="11"/>
        </w:numPr>
        <w:contextualSpacing w:val="0"/>
        <w:rPr>
          <w:lang w:bidi="fa-IR"/>
        </w:rPr>
      </w:pPr>
      <w:r>
        <w:rPr>
          <w:rFonts w:hint="cs"/>
          <w:rtl/>
          <w:lang w:bidi="fa-IR"/>
        </w:rPr>
        <w:t>محصول باید توان پویش فایل‌ها</w:t>
      </w:r>
      <w:r w:rsidR="0038739E">
        <w:rPr>
          <w:rFonts w:hint="cs"/>
          <w:rtl/>
          <w:lang w:bidi="fa-IR"/>
        </w:rPr>
        <w:t xml:space="preserve"> </w:t>
      </w:r>
      <w:r>
        <w:rPr>
          <w:rFonts w:hint="cs"/>
          <w:rtl/>
          <w:lang w:bidi="fa-IR"/>
        </w:rPr>
        <w:t>و داده‌های متنی ذخیره شده در دیتابیس‌های</w:t>
      </w:r>
      <w:r w:rsidR="00931858">
        <w:rPr>
          <w:rFonts w:hint="cs"/>
          <w:rtl/>
          <w:lang w:bidi="fa-IR"/>
        </w:rPr>
        <w:t xml:space="preserve"> معمول سازمانی را داشته باشد:</w:t>
      </w:r>
    </w:p>
    <w:p w:rsidR="00931858" w:rsidRDefault="00C5725C" w:rsidP="00931858">
      <w:pPr>
        <w:pStyle w:val="ListParagraph"/>
        <w:numPr>
          <w:ilvl w:val="1"/>
          <w:numId w:val="11"/>
        </w:numPr>
        <w:contextualSpacing w:val="0"/>
        <w:rPr>
          <w:lang w:bidi="fa-IR"/>
        </w:rPr>
      </w:pPr>
      <w:r>
        <w:rPr>
          <w:lang w:bidi="fa-IR"/>
        </w:rPr>
        <w:t>MySQL</w:t>
      </w:r>
    </w:p>
    <w:p w:rsidR="00931858" w:rsidRDefault="00C5725C" w:rsidP="00931858">
      <w:pPr>
        <w:pStyle w:val="ListParagraph"/>
        <w:numPr>
          <w:ilvl w:val="1"/>
          <w:numId w:val="11"/>
        </w:numPr>
        <w:contextualSpacing w:val="0"/>
        <w:rPr>
          <w:lang w:bidi="fa-IR"/>
        </w:rPr>
      </w:pPr>
      <w:r>
        <w:rPr>
          <w:lang w:bidi="fa-IR"/>
        </w:rPr>
        <w:t>SQL Server</w:t>
      </w:r>
    </w:p>
    <w:p w:rsidR="00C5725C" w:rsidRDefault="00C5725C" w:rsidP="00931858">
      <w:pPr>
        <w:pStyle w:val="ListParagraph"/>
        <w:numPr>
          <w:ilvl w:val="1"/>
          <w:numId w:val="11"/>
        </w:numPr>
        <w:contextualSpacing w:val="0"/>
        <w:rPr>
          <w:lang w:bidi="fa-IR"/>
        </w:rPr>
      </w:pPr>
      <w:r>
        <w:rPr>
          <w:lang w:bidi="fa-IR"/>
        </w:rPr>
        <w:t>Oracle</w:t>
      </w:r>
    </w:p>
    <w:p w:rsidR="00B14090" w:rsidRDefault="00C5725C" w:rsidP="00427FDE">
      <w:pPr>
        <w:pStyle w:val="ListParagraph"/>
        <w:numPr>
          <w:ilvl w:val="0"/>
          <w:numId w:val="11"/>
        </w:numPr>
        <w:contextualSpacing w:val="0"/>
        <w:rPr>
          <w:lang w:bidi="fa-IR"/>
        </w:rPr>
      </w:pPr>
      <w:r>
        <w:rPr>
          <w:rFonts w:hint="cs"/>
          <w:rtl/>
          <w:lang w:bidi="fa-IR"/>
        </w:rPr>
        <w:t xml:space="preserve">محصول باید توان پویش </w:t>
      </w:r>
      <w:r w:rsidR="0038739E">
        <w:rPr>
          <w:rFonts w:hint="cs"/>
          <w:rtl/>
          <w:lang w:bidi="fa-IR"/>
        </w:rPr>
        <w:t>فایل‌های</w:t>
      </w:r>
      <w:r w:rsidR="005E6E86">
        <w:rPr>
          <w:rFonts w:hint="cs"/>
          <w:rtl/>
          <w:lang w:bidi="fa-IR"/>
        </w:rPr>
        <w:t>ی</w:t>
      </w:r>
      <w:r w:rsidR="0038739E">
        <w:rPr>
          <w:rFonts w:hint="cs"/>
          <w:rtl/>
          <w:lang w:bidi="fa-IR"/>
        </w:rPr>
        <w:t xml:space="preserve"> </w:t>
      </w:r>
      <w:r w:rsidR="00B14090">
        <w:rPr>
          <w:rFonts w:hint="cs"/>
          <w:rtl/>
          <w:lang w:bidi="fa-IR"/>
        </w:rPr>
        <w:t xml:space="preserve">که در سیستم‌های </w:t>
      </w:r>
      <w:r w:rsidR="00CB3456">
        <w:rPr>
          <w:lang w:bidi="fa-IR"/>
        </w:rPr>
        <w:t>Collaboration</w:t>
      </w:r>
      <w:r w:rsidR="00B14090">
        <w:rPr>
          <w:rFonts w:hint="cs"/>
          <w:rtl/>
          <w:lang w:bidi="fa-IR"/>
        </w:rPr>
        <w:t xml:space="preserve"> سازمانی معمول ذخیره می‌شوند را داشته باشد:</w:t>
      </w:r>
    </w:p>
    <w:p w:rsidR="0010189A" w:rsidRDefault="0010189A" w:rsidP="0010189A">
      <w:pPr>
        <w:pStyle w:val="ListParagraph"/>
        <w:numPr>
          <w:ilvl w:val="1"/>
          <w:numId w:val="11"/>
        </w:numPr>
        <w:contextualSpacing w:val="0"/>
        <w:rPr>
          <w:lang w:bidi="fa-IR"/>
        </w:rPr>
      </w:pPr>
      <w:r>
        <w:rPr>
          <w:lang w:bidi="fa-IR"/>
        </w:rPr>
        <w:t>SharePoint</w:t>
      </w:r>
    </w:p>
    <w:p w:rsidR="0010189A" w:rsidRDefault="005E6E86" w:rsidP="0010189A">
      <w:pPr>
        <w:pStyle w:val="ListParagraph"/>
        <w:numPr>
          <w:ilvl w:val="1"/>
          <w:numId w:val="11"/>
        </w:numPr>
        <w:contextualSpacing w:val="0"/>
        <w:rPr>
          <w:lang w:bidi="fa-IR"/>
        </w:rPr>
      </w:pPr>
      <w:r>
        <w:rPr>
          <w:lang w:bidi="fa-IR"/>
        </w:rPr>
        <w:t>Mattermost</w:t>
      </w:r>
    </w:p>
    <w:p w:rsidR="00334A06" w:rsidRDefault="00430ABD" w:rsidP="00334A06">
      <w:pPr>
        <w:rPr>
          <w:rtl/>
          <w:lang w:bidi="fa-IR"/>
        </w:rPr>
      </w:pPr>
      <w:r>
        <w:rPr>
          <w:rFonts w:hint="cs"/>
          <w:rtl/>
          <w:lang w:bidi="fa-IR"/>
        </w:rPr>
        <w:t>قابلیت افزوده:</w:t>
      </w:r>
    </w:p>
    <w:p w:rsidR="00F45B73" w:rsidRDefault="00DF0963" w:rsidP="00F45B73">
      <w:pPr>
        <w:pStyle w:val="ListParagraph"/>
        <w:numPr>
          <w:ilvl w:val="0"/>
          <w:numId w:val="11"/>
        </w:numPr>
        <w:contextualSpacing w:val="0"/>
        <w:rPr>
          <w:lang w:bidi="fa-IR"/>
        </w:rPr>
      </w:pPr>
      <w:r>
        <w:rPr>
          <w:rFonts w:hint="cs"/>
          <w:rtl/>
          <w:lang w:bidi="fa-IR"/>
        </w:rPr>
        <w:t>قابلیت</w:t>
      </w:r>
      <w:r w:rsidR="00F45B73">
        <w:rPr>
          <w:rFonts w:hint="cs"/>
          <w:rtl/>
          <w:lang w:bidi="fa-IR"/>
        </w:rPr>
        <w:t xml:space="preserve"> پویش فایل‌های ذخیره شده در سرویس‌های بین‌المللی ذخیره‌سازی ابری سازمانی معمول:</w:t>
      </w:r>
    </w:p>
    <w:p w:rsidR="00F45B73" w:rsidRDefault="00F45B73" w:rsidP="00F45B73">
      <w:pPr>
        <w:pStyle w:val="ListParagraph"/>
        <w:numPr>
          <w:ilvl w:val="1"/>
          <w:numId w:val="11"/>
        </w:numPr>
        <w:contextualSpacing w:val="0"/>
        <w:rPr>
          <w:lang w:bidi="fa-IR"/>
        </w:rPr>
      </w:pPr>
      <w:r>
        <w:rPr>
          <w:lang w:bidi="fa-IR"/>
        </w:rPr>
        <w:t>OneDrive</w:t>
      </w:r>
    </w:p>
    <w:p w:rsidR="00F45B73" w:rsidRDefault="00F45B73" w:rsidP="00F45B73">
      <w:pPr>
        <w:pStyle w:val="ListParagraph"/>
        <w:numPr>
          <w:ilvl w:val="1"/>
          <w:numId w:val="11"/>
        </w:numPr>
        <w:contextualSpacing w:val="0"/>
        <w:rPr>
          <w:lang w:bidi="fa-IR"/>
        </w:rPr>
      </w:pPr>
      <w:r>
        <w:rPr>
          <w:lang w:bidi="fa-IR"/>
        </w:rPr>
        <w:t>Google Drive</w:t>
      </w:r>
    </w:p>
    <w:p w:rsidR="00F45B73" w:rsidRDefault="00F45B73" w:rsidP="00F45B73">
      <w:pPr>
        <w:pStyle w:val="ListParagraph"/>
        <w:numPr>
          <w:ilvl w:val="1"/>
          <w:numId w:val="11"/>
        </w:numPr>
        <w:contextualSpacing w:val="0"/>
        <w:rPr>
          <w:lang w:bidi="fa-IR"/>
        </w:rPr>
      </w:pPr>
      <w:r>
        <w:rPr>
          <w:lang w:bidi="fa-IR"/>
        </w:rPr>
        <w:t>DropBox</w:t>
      </w:r>
    </w:p>
    <w:p w:rsidR="00F45B73" w:rsidRDefault="00DF0963" w:rsidP="00F45B73">
      <w:pPr>
        <w:pStyle w:val="ListParagraph"/>
        <w:numPr>
          <w:ilvl w:val="0"/>
          <w:numId w:val="11"/>
        </w:numPr>
        <w:contextualSpacing w:val="0"/>
        <w:rPr>
          <w:lang w:bidi="fa-IR"/>
        </w:rPr>
      </w:pPr>
      <w:r>
        <w:rPr>
          <w:rFonts w:hint="cs"/>
          <w:rtl/>
          <w:lang w:bidi="fa-IR"/>
        </w:rPr>
        <w:t xml:space="preserve">قابلیت </w:t>
      </w:r>
      <w:r w:rsidR="00F45B73">
        <w:rPr>
          <w:rFonts w:hint="cs"/>
          <w:rtl/>
          <w:lang w:bidi="fa-IR"/>
        </w:rPr>
        <w:t>پویش فایل‌های ذخیره شده در سرویس‌های ملی ذخیره‌سازی ابری معمول:</w:t>
      </w:r>
    </w:p>
    <w:p w:rsidR="00F45B73" w:rsidRDefault="00F45B73" w:rsidP="00F45B73">
      <w:pPr>
        <w:pStyle w:val="ListParagraph"/>
        <w:numPr>
          <w:ilvl w:val="1"/>
          <w:numId w:val="11"/>
        </w:numPr>
        <w:contextualSpacing w:val="0"/>
        <w:rPr>
          <w:lang w:bidi="fa-IR"/>
        </w:rPr>
      </w:pPr>
      <w:r>
        <w:rPr>
          <w:rFonts w:hint="cs"/>
          <w:rtl/>
          <w:lang w:bidi="fa-IR"/>
        </w:rPr>
        <w:t>ابر آروان</w:t>
      </w:r>
    </w:p>
    <w:p w:rsidR="00334A06" w:rsidRDefault="003A6954" w:rsidP="00334A06">
      <w:pPr>
        <w:pStyle w:val="ListParagraph"/>
        <w:numPr>
          <w:ilvl w:val="0"/>
          <w:numId w:val="11"/>
        </w:numPr>
        <w:contextualSpacing w:val="0"/>
        <w:rPr>
          <w:lang w:bidi="fa-IR"/>
        </w:rPr>
      </w:pPr>
      <w:r>
        <w:rPr>
          <w:rFonts w:hint="cs"/>
          <w:rtl/>
          <w:lang w:bidi="fa-IR"/>
        </w:rPr>
        <w:lastRenderedPageBreak/>
        <w:t xml:space="preserve">قابلیت </w:t>
      </w:r>
      <w:r w:rsidR="00334A06">
        <w:rPr>
          <w:rFonts w:hint="cs"/>
          <w:rtl/>
          <w:lang w:bidi="fa-IR"/>
        </w:rPr>
        <w:t>پویش آ</w:t>
      </w:r>
      <w:r>
        <w:rPr>
          <w:rFonts w:hint="cs"/>
          <w:rtl/>
          <w:lang w:bidi="fa-IR"/>
        </w:rPr>
        <w:t>ف</w:t>
      </w:r>
      <w:r w:rsidR="00334A06">
        <w:rPr>
          <w:rFonts w:hint="cs"/>
          <w:rtl/>
          <w:lang w:bidi="fa-IR"/>
        </w:rPr>
        <w:t xml:space="preserve">لاین </w:t>
      </w:r>
      <w:r>
        <w:rPr>
          <w:rFonts w:hint="cs"/>
          <w:rtl/>
          <w:lang w:bidi="fa-IR"/>
        </w:rPr>
        <w:t xml:space="preserve">انواع </w:t>
      </w:r>
      <w:r w:rsidR="00334A06">
        <w:rPr>
          <w:rFonts w:hint="cs"/>
          <w:rtl/>
          <w:lang w:bidi="fa-IR"/>
        </w:rPr>
        <w:t xml:space="preserve">فایل‌های </w:t>
      </w:r>
      <w:r>
        <w:rPr>
          <w:rFonts w:hint="cs"/>
          <w:rtl/>
          <w:lang w:bidi="fa-IR"/>
        </w:rPr>
        <w:t>دیگر</w:t>
      </w:r>
      <w:r w:rsidR="00F45B73">
        <w:rPr>
          <w:rFonts w:hint="cs"/>
          <w:rtl/>
          <w:lang w:bidi="fa-IR"/>
        </w:rPr>
        <w:t xml:space="preserve"> بجز موارد قید شده در قابلیت‏های الزامی</w:t>
      </w:r>
      <w:r w:rsidR="00334A06">
        <w:rPr>
          <w:rFonts w:hint="cs"/>
          <w:rtl/>
          <w:lang w:bidi="fa-IR"/>
        </w:rPr>
        <w:t>.</w:t>
      </w:r>
    </w:p>
    <w:p w:rsidR="00334A06" w:rsidRDefault="003A6954" w:rsidP="00334A06">
      <w:pPr>
        <w:pStyle w:val="ListParagraph"/>
        <w:numPr>
          <w:ilvl w:val="0"/>
          <w:numId w:val="11"/>
        </w:numPr>
        <w:contextualSpacing w:val="0"/>
        <w:rPr>
          <w:lang w:bidi="fa-IR"/>
        </w:rPr>
      </w:pPr>
      <w:r>
        <w:rPr>
          <w:rFonts w:hint="cs"/>
          <w:rtl/>
          <w:lang w:bidi="fa-IR"/>
        </w:rPr>
        <w:t xml:space="preserve">قابلیت </w:t>
      </w:r>
      <w:r w:rsidR="00334A06">
        <w:rPr>
          <w:rFonts w:hint="cs"/>
          <w:rtl/>
          <w:lang w:bidi="fa-IR"/>
        </w:rPr>
        <w:t xml:space="preserve">پویش فایل‌های تصویری </w:t>
      </w:r>
      <w:r>
        <w:rPr>
          <w:rFonts w:hint="cs"/>
          <w:rtl/>
          <w:lang w:bidi="fa-IR"/>
        </w:rPr>
        <w:t xml:space="preserve">با فرمت‌های مختلف </w:t>
      </w:r>
      <w:r w:rsidR="00334A06">
        <w:rPr>
          <w:rFonts w:hint="cs"/>
          <w:rtl/>
          <w:lang w:bidi="fa-IR"/>
        </w:rPr>
        <w:t>برای شناسایی محتوا</w:t>
      </w:r>
      <w:r>
        <w:rPr>
          <w:rFonts w:hint="cs"/>
          <w:rtl/>
          <w:lang w:bidi="fa-IR"/>
        </w:rPr>
        <w:t>ها</w:t>
      </w:r>
      <w:r w:rsidR="00334A06">
        <w:rPr>
          <w:rFonts w:hint="cs"/>
          <w:rtl/>
          <w:lang w:bidi="fa-IR"/>
        </w:rPr>
        <w:t>ی متنی</w:t>
      </w:r>
      <w:r>
        <w:rPr>
          <w:rFonts w:hint="cs"/>
          <w:rtl/>
          <w:lang w:bidi="fa-IR"/>
        </w:rPr>
        <w:t>.</w:t>
      </w:r>
    </w:p>
    <w:p w:rsidR="00334A06" w:rsidRDefault="00334A06" w:rsidP="00334A06">
      <w:pPr>
        <w:pStyle w:val="ListParagraph"/>
        <w:numPr>
          <w:ilvl w:val="0"/>
          <w:numId w:val="11"/>
        </w:numPr>
        <w:contextualSpacing w:val="0"/>
        <w:rPr>
          <w:lang w:bidi="fa-IR"/>
        </w:rPr>
      </w:pPr>
      <w:r>
        <w:rPr>
          <w:rFonts w:hint="cs"/>
          <w:rtl/>
          <w:lang w:bidi="fa-IR"/>
        </w:rPr>
        <w:t xml:space="preserve"> </w:t>
      </w:r>
      <w:r w:rsidR="003A6954">
        <w:rPr>
          <w:rFonts w:hint="cs"/>
          <w:rtl/>
          <w:lang w:bidi="fa-IR"/>
        </w:rPr>
        <w:t>قابلیت پ</w:t>
      </w:r>
      <w:r w:rsidR="007F125A">
        <w:rPr>
          <w:rFonts w:hint="cs"/>
          <w:rtl/>
          <w:lang w:bidi="fa-IR"/>
        </w:rPr>
        <w:t>و</w:t>
      </w:r>
      <w:r w:rsidR="003A6954">
        <w:rPr>
          <w:rFonts w:hint="cs"/>
          <w:rtl/>
          <w:lang w:bidi="fa-IR"/>
        </w:rPr>
        <w:t>یش فایل‌های ذخیره ‌شده در دیگر سرویس‌های بین‌المللی ذخیره‌سازی ابری سازمانی.</w:t>
      </w:r>
    </w:p>
    <w:p w:rsidR="003A6954" w:rsidRDefault="003A6954" w:rsidP="00334A06">
      <w:pPr>
        <w:pStyle w:val="ListParagraph"/>
        <w:numPr>
          <w:ilvl w:val="0"/>
          <w:numId w:val="11"/>
        </w:numPr>
        <w:contextualSpacing w:val="0"/>
        <w:rPr>
          <w:lang w:bidi="fa-IR"/>
        </w:rPr>
      </w:pPr>
      <w:r>
        <w:rPr>
          <w:rFonts w:hint="cs"/>
          <w:rtl/>
          <w:lang w:bidi="fa-IR"/>
        </w:rPr>
        <w:t>قابلیت پویش فایل‌های ذخیره شده در دیگر سرویس‌های ابری ایرانی.</w:t>
      </w:r>
    </w:p>
    <w:p w:rsidR="000B171A" w:rsidRDefault="000B171A" w:rsidP="000B171A">
      <w:pPr>
        <w:pStyle w:val="ListParagraph"/>
        <w:numPr>
          <w:ilvl w:val="0"/>
          <w:numId w:val="11"/>
        </w:numPr>
        <w:contextualSpacing w:val="0"/>
        <w:rPr>
          <w:lang w:bidi="fa-IR"/>
        </w:rPr>
      </w:pPr>
      <w:r>
        <w:rPr>
          <w:rFonts w:hint="cs"/>
          <w:rtl/>
          <w:lang w:bidi="fa-IR"/>
        </w:rPr>
        <w:t>قابلیت پویش داده‌های متنی ذخیره شده در انواع دیگر دیتابیس‌ها.</w:t>
      </w:r>
    </w:p>
    <w:p w:rsidR="003A6954" w:rsidRDefault="003A6954" w:rsidP="00334A06">
      <w:pPr>
        <w:pStyle w:val="ListParagraph"/>
        <w:numPr>
          <w:ilvl w:val="0"/>
          <w:numId w:val="11"/>
        </w:numPr>
        <w:contextualSpacing w:val="0"/>
        <w:rPr>
          <w:lang w:bidi="fa-IR"/>
        </w:rPr>
      </w:pPr>
      <w:r>
        <w:rPr>
          <w:rFonts w:hint="cs"/>
          <w:rtl/>
          <w:lang w:bidi="fa-IR"/>
        </w:rPr>
        <w:t xml:space="preserve">قابلیت پویش فایل‌های ذخیره شده در دیگر سیستم‌های </w:t>
      </w:r>
      <w:r>
        <w:rPr>
          <w:lang w:bidi="fa-IR"/>
        </w:rPr>
        <w:t>Collaboration</w:t>
      </w:r>
      <w:r>
        <w:rPr>
          <w:rFonts w:hint="cs"/>
          <w:rtl/>
          <w:lang w:bidi="fa-IR"/>
        </w:rPr>
        <w:t xml:space="preserve"> سازمانی.</w:t>
      </w:r>
    </w:p>
    <w:p w:rsidR="00155801" w:rsidRPr="00262578" w:rsidRDefault="00155801" w:rsidP="00155801">
      <w:pPr>
        <w:rPr>
          <w:rtl/>
          <w:lang w:bidi="fa-IR"/>
        </w:rPr>
      </w:pPr>
      <w:r w:rsidRPr="00262578">
        <w:rPr>
          <w:rFonts w:hint="cs"/>
          <w:rtl/>
          <w:lang w:bidi="fa-IR"/>
        </w:rPr>
        <w:t>شاخص‌های عملکرد:</w:t>
      </w:r>
    </w:p>
    <w:p w:rsidR="00BC4B7F" w:rsidRPr="00262578" w:rsidRDefault="00BC4B7F" w:rsidP="00BC4B7F">
      <w:pPr>
        <w:pStyle w:val="ListParagraph"/>
        <w:numPr>
          <w:ilvl w:val="0"/>
          <w:numId w:val="11"/>
        </w:numPr>
        <w:rPr>
          <w:lang w:bidi="fa-IR"/>
        </w:rPr>
      </w:pPr>
      <w:r w:rsidRPr="00262578">
        <w:rPr>
          <w:rFonts w:hint="cs"/>
          <w:rtl/>
          <w:lang w:bidi="fa-IR"/>
        </w:rPr>
        <w:t>تعداد فرمت‌های فایل پوشش داده برای هر یک از فناوری‌های فوق</w:t>
      </w:r>
      <w:r w:rsidR="000F4E14" w:rsidRPr="00262578">
        <w:rPr>
          <w:rFonts w:hint="cs"/>
          <w:rtl/>
          <w:lang w:bidi="fa-IR"/>
        </w:rPr>
        <w:t>.</w:t>
      </w:r>
      <w:r w:rsidRPr="00262578">
        <w:rPr>
          <w:rFonts w:hint="cs"/>
          <w:rtl/>
          <w:lang w:bidi="fa-IR"/>
        </w:rPr>
        <w:t xml:space="preserve"> </w:t>
      </w:r>
    </w:p>
    <w:p w:rsidR="00334A06" w:rsidRDefault="003F0BC0" w:rsidP="00BC4B7F">
      <w:pPr>
        <w:pStyle w:val="ListParagraph"/>
        <w:numPr>
          <w:ilvl w:val="0"/>
          <w:numId w:val="11"/>
        </w:numPr>
        <w:rPr>
          <w:lang w:bidi="fa-IR"/>
        </w:rPr>
      </w:pPr>
      <w:r w:rsidRPr="00262578">
        <w:rPr>
          <w:rFonts w:hint="cs"/>
          <w:rtl/>
          <w:lang w:bidi="fa-IR"/>
        </w:rPr>
        <w:t xml:space="preserve">مجموع درصدهای سهم بازار </w:t>
      </w:r>
      <w:r w:rsidR="00DF0963">
        <w:rPr>
          <w:rFonts w:hint="cs"/>
          <w:rtl/>
          <w:lang w:bidi="fa-IR"/>
        </w:rPr>
        <w:t xml:space="preserve">محصول ها و سرویس‏های </w:t>
      </w:r>
      <w:r w:rsidRPr="00262578">
        <w:rPr>
          <w:rFonts w:hint="cs"/>
          <w:rtl/>
          <w:lang w:bidi="fa-IR"/>
        </w:rPr>
        <w:t>پوشش داده‌شده</w:t>
      </w:r>
      <w:r w:rsidR="00BC4B7F" w:rsidRPr="00262578">
        <w:rPr>
          <w:rFonts w:hint="cs"/>
          <w:rtl/>
          <w:lang w:bidi="fa-IR"/>
        </w:rPr>
        <w:t xml:space="preserve"> (یکپارچه‌سازی شده)</w:t>
      </w:r>
      <w:r w:rsidRPr="00262578">
        <w:rPr>
          <w:rFonts w:hint="cs"/>
          <w:rtl/>
          <w:lang w:bidi="fa-IR"/>
        </w:rPr>
        <w:t xml:space="preserve"> </w:t>
      </w:r>
      <w:r w:rsidR="00DF0963">
        <w:rPr>
          <w:rFonts w:hint="cs"/>
          <w:rtl/>
          <w:lang w:bidi="fa-IR"/>
        </w:rPr>
        <w:t xml:space="preserve">در کشور </w:t>
      </w:r>
      <w:r w:rsidRPr="00262578">
        <w:rPr>
          <w:rFonts w:hint="cs"/>
          <w:rtl/>
          <w:lang w:bidi="fa-IR"/>
        </w:rPr>
        <w:t xml:space="preserve">در هر یک از حوزه‌های </w:t>
      </w:r>
      <w:r w:rsidR="009D3355" w:rsidRPr="00262578">
        <w:rPr>
          <w:rFonts w:hint="cs"/>
          <w:rtl/>
          <w:lang w:bidi="fa-IR"/>
        </w:rPr>
        <w:t>فوق</w:t>
      </w:r>
      <w:r w:rsidR="00DF0963">
        <w:rPr>
          <w:rStyle w:val="FootnoteReference"/>
          <w:rtl/>
          <w:lang w:bidi="fa-IR"/>
        </w:rPr>
        <w:footnoteReference w:id="2"/>
      </w:r>
      <w:r w:rsidR="00155801" w:rsidRPr="00262578">
        <w:rPr>
          <w:rFonts w:hint="cs"/>
          <w:rtl/>
          <w:lang w:bidi="fa-IR"/>
        </w:rPr>
        <w:t>.</w:t>
      </w:r>
    </w:p>
    <w:p w:rsidR="00262578" w:rsidRPr="00262578" w:rsidRDefault="00262578" w:rsidP="00262578">
      <w:pPr>
        <w:rPr>
          <w:lang w:bidi="fa-IR"/>
        </w:rPr>
      </w:pPr>
    </w:p>
    <w:p w:rsidR="00E46282" w:rsidRDefault="009B719D" w:rsidP="003C544A">
      <w:pPr>
        <w:pStyle w:val="Heading1"/>
      </w:pPr>
      <w:bookmarkStart w:id="3" w:name="_Toc52968921"/>
      <w:r>
        <w:rPr>
          <w:rFonts w:hint="cs"/>
          <w:rtl/>
        </w:rPr>
        <w:t>مح</w:t>
      </w:r>
      <w:r w:rsidR="00294321">
        <w:rPr>
          <w:rFonts w:hint="cs"/>
          <w:rtl/>
        </w:rPr>
        <w:t>افظت از «داده‌های در حال حرکت»</w:t>
      </w:r>
      <w:bookmarkEnd w:id="3"/>
      <w:r w:rsidR="00AB1E9C">
        <w:t xml:space="preserve"> </w:t>
      </w:r>
      <w:r w:rsidR="00AB1E9C">
        <w:rPr>
          <w:rFonts w:asciiTheme="minorHAnsi" w:hAnsiTheme="minorHAnsi" w:hint="cs"/>
          <w:rtl/>
        </w:rPr>
        <w:t>(</w:t>
      </w:r>
      <w:r w:rsidR="00AB1E9C">
        <w:rPr>
          <w:rFonts w:asciiTheme="minorHAnsi" w:hAnsiTheme="minorHAnsi"/>
        </w:rPr>
        <w:t>Data in Motion</w:t>
      </w:r>
      <w:r w:rsidR="00AB1E9C">
        <w:rPr>
          <w:rFonts w:asciiTheme="minorHAnsi" w:hAnsiTheme="minorHAnsi" w:hint="cs"/>
          <w:rtl/>
        </w:rPr>
        <w:t>)</w:t>
      </w:r>
    </w:p>
    <w:p w:rsidR="000B171A" w:rsidRDefault="000B171A" w:rsidP="000B171A">
      <w:pPr>
        <w:rPr>
          <w:rtl/>
          <w:lang w:bidi="fa-IR"/>
        </w:rPr>
      </w:pPr>
      <w:r>
        <w:rPr>
          <w:rFonts w:hint="cs"/>
          <w:rtl/>
          <w:lang w:bidi="fa-IR"/>
        </w:rPr>
        <w:t xml:space="preserve">منظور از داده‌های در حال حرکت، داده‌هایی است که بین </w:t>
      </w:r>
      <w:r w:rsidR="005E6E86">
        <w:rPr>
          <w:rFonts w:hint="cs"/>
          <w:rtl/>
          <w:lang w:bidi="fa-IR"/>
        </w:rPr>
        <w:t>سیستم‏های</w:t>
      </w:r>
      <w:r>
        <w:rPr>
          <w:rFonts w:hint="cs"/>
          <w:rtl/>
          <w:lang w:bidi="fa-IR"/>
        </w:rPr>
        <w:t xml:space="preserve"> مختلف سازمانی انتقال داده می‌شوند</w:t>
      </w:r>
      <w:r w:rsidR="005E6E86">
        <w:rPr>
          <w:rFonts w:hint="cs"/>
          <w:rtl/>
          <w:lang w:bidi="fa-IR"/>
        </w:rPr>
        <w:t xml:space="preserve"> و </w:t>
      </w:r>
      <w:r>
        <w:rPr>
          <w:rFonts w:hint="cs"/>
          <w:rtl/>
          <w:lang w:bidi="fa-IR"/>
        </w:rPr>
        <w:t xml:space="preserve">بعد از اینکه داده‌های مذکور انتقال داده شده‌اند، آن‌ها یا تبدیل به داده‌های در حال سکون می‌شوند و یا تبدیل به داده‌های در حال استفاده. بعد از اینکه مجموعه داده‌های خاصی از یک سیستم خارج شدند و قبل از اینکه آن مجموعه به سیستم دیگری برسد و در آن ذخیره شود، داده‌های آن مجموعه به عنوان داده‌های در حال حرکت محسوب می‌شوند. </w:t>
      </w:r>
    </w:p>
    <w:p w:rsidR="00EB7DB5" w:rsidRDefault="00430ABD" w:rsidP="000B171A">
      <w:pPr>
        <w:rPr>
          <w:lang w:bidi="fa-IR"/>
        </w:rPr>
      </w:pPr>
      <w:r>
        <w:rPr>
          <w:rFonts w:hint="cs"/>
          <w:rtl/>
          <w:lang w:bidi="fa-IR"/>
        </w:rPr>
        <w:t>قابلیت الزامی:</w:t>
      </w:r>
    </w:p>
    <w:p w:rsidR="00CC2322" w:rsidRDefault="00424DF4" w:rsidP="00EB7DB5">
      <w:pPr>
        <w:pStyle w:val="ListParagraph"/>
        <w:numPr>
          <w:ilvl w:val="0"/>
          <w:numId w:val="11"/>
        </w:numPr>
        <w:contextualSpacing w:val="0"/>
        <w:rPr>
          <w:lang w:bidi="fa-IR"/>
        </w:rPr>
      </w:pPr>
      <w:r>
        <w:rPr>
          <w:rFonts w:hint="cs"/>
          <w:rtl/>
          <w:lang w:bidi="fa-IR"/>
        </w:rPr>
        <w:t xml:space="preserve">محصول </w:t>
      </w:r>
      <w:r w:rsidR="000B171A">
        <w:rPr>
          <w:rFonts w:hint="cs"/>
          <w:rtl/>
          <w:lang w:bidi="fa-IR"/>
        </w:rPr>
        <w:t>باید بتواند پروتکل‌های ارتباطی که سیستم‌های مختلف موجود در شبکه‌های سازمانی از آن برای رد و بدل</w:t>
      </w:r>
      <w:r w:rsidR="005E6E86">
        <w:rPr>
          <w:rFonts w:hint="cs"/>
          <w:rtl/>
          <w:lang w:bidi="fa-IR"/>
        </w:rPr>
        <w:t xml:space="preserve"> کردن</w:t>
      </w:r>
      <w:r w:rsidR="000B171A">
        <w:rPr>
          <w:rFonts w:hint="cs"/>
          <w:rtl/>
          <w:lang w:bidi="fa-IR"/>
        </w:rPr>
        <w:t xml:space="preserve"> اطلاعات استفاده می‌کنند را </w:t>
      </w:r>
      <w:r w:rsidR="00863638">
        <w:rPr>
          <w:rFonts w:hint="cs"/>
          <w:rtl/>
          <w:lang w:bidi="fa-IR"/>
        </w:rPr>
        <w:t xml:space="preserve">شناخته و ترافیکی که بر اساس این پروتکل‏ها منتقل می‏شوند را </w:t>
      </w:r>
      <w:r w:rsidR="00EB7DB5">
        <w:rPr>
          <w:rFonts w:hint="cs"/>
          <w:rtl/>
          <w:lang w:bidi="fa-IR"/>
        </w:rPr>
        <w:t xml:space="preserve">کنترل نموده و </w:t>
      </w:r>
      <w:r w:rsidR="00863638">
        <w:rPr>
          <w:rFonts w:hint="cs"/>
          <w:rtl/>
          <w:lang w:bidi="fa-IR"/>
        </w:rPr>
        <w:t>از این طریق،</w:t>
      </w:r>
      <w:r w:rsidR="00EB7DB5">
        <w:rPr>
          <w:rFonts w:hint="cs"/>
          <w:rtl/>
          <w:lang w:bidi="fa-IR"/>
        </w:rPr>
        <w:t xml:space="preserve"> پویش آنلاین و </w:t>
      </w:r>
      <w:r w:rsidR="00863638">
        <w:rPr>
          <w:rFonts w:hint="cs"/>
          <w:rtl/>
          <w:lang w:bidi="fa-IR"/>
        </w:rPr>
        <w:t xml:space="preserve">آنی بر روی </w:t>
      </w:r>
      <w:r w:rsidR="00EB7DB5">
        <w:rPr>
          <w:rFonts w:hint="cs"/>
          <w:rtl/>
          <w:lang w:bidi="fa-IR"/>
        </w:rPr>
        <w:t xml:space="preserve">اطلاعات رد و بدل شده </w:t>
      </w:r>
      <w:r w:rsidR="00863638">
        <w:rPr>
          <w:rFonts w:hint="cs"/>
          <w:rtl/>
          <w:lang w:bidi="fa-IR"/>
        </w:rPr>
        <w:t>را انجام دهد</w:t>
      </w:r>
      <w:r w:rsidR="00EB7DB5">
        <w:rPr>
          <w:rFonts w:hint="cs"/>
          <w:rtl/>
          <w:lang w:bidi="fa-IR"/>
        </w:rPr>
        <w:t xml:space="preserve"> و داده‌های حساس </w:t>
      </w:r>
      <w:r w:rsidR="00863638">
        <w:rPr>
          <w:rFonts w:hint="cs"/>
          <w:rtl/>
          <w:lang w:bidi="fa-IR"/>
        </w:rPr>
        <w:t>را از بین آن‏ها شناسایی نماید</w:t>
      </w:r>
      <w:r w:rsidR="00EB7DB5">
        <w:rPr>
          <w:rFonts w:hint="cs"/>
          <w:rtl/>
          <w:lang w:bidi="fa-IR"/>
        </w:rPr>
        <w:t>.</w:t>
      </w:r>
    </w:p>
    <w:p w:rsidR="001A6846" w:rsidRDefault="00440023" w:rsidP="00EB7DB5">
      <w:pPr>
        <w:pStyle w:val="ListParagraph"/>
        <w:numPr>
          <w:ilvl w:val="0"/>
          <w:numId w:val="11"/>
        </w:numPr>
        <w:contextualSpacing w:val="0"/>
        <w:rPr>
          <w:lang w:bidi="fa-IR"/>
        </w:rPr>
      </w:pPr>
      <w:r>
        <w:rPr>
          <w:rFonts w:hint="cs"/>
          <w:rtl/>
          <w:lang w:bidi="fa-IR"/>
        </w:rPr>
        <w:t xml:space="preserve">محصول </w:t>
      </w:r>
      <w:r w:rsidR="00EB7DB5">
        <w:rPr>
          <w:rFonts w:hint="cs"/>
          <w:rtl/>
          <w:lang w:bidi="fa-IR"/>
        </w:rPr>
        <w:t xml:space="preserve">باید بتواند به صورت آنلاین، داده‌هایی را که از </w:t>
      </w:r>
      <w:r w:rsidR="000F6108">
        <w:rPr>
          <w:rFonts w:hint="cs"/>
          <w:rtl/>
          <w:lang w:bidi="fa-IR"/>
        </w:rPr>
        <w:t>طریق هر بستری</w:t>
      </w:r>
      <w:r w:rsidR="00EB7DB5">
        <w:rPr>
          <w:rFonts w:hint="cs"/>
          <w:rtl/>
          <w:lang w:bidi="fa-IR"/>
        </w:rPr>
        <w:t xml:space="preserve"> توسط سیستم‌های موجود در شبکه سازمان برای هر سیستم خارج از شبکه‌ای ارسال می‌شو</w:t>
      </w:r>
      <w:r w:rsidR="000F6108">
        <w:rPr>
          <w:rFonts w:hint="cs"/>
          <w:rtl/>
          <w:lang w:bidi="fa-IR"/>
        </w:rPr>
        <w:t>ن</w:t>
      </w:r>
      <w:r w:rsidR="00EB7DB5">
        <w:rPr>
          <w:rFonts w:hint="cs"/>
          <w:rtl/>
          <w:lang w:bidi="fa-IR"/>
        </w:rPr>
        <w:t>د را</w:t>
      </w:r>
      <w:r w:rsidR="00675388">
        <w:rPr>
          <w:rFonts w:hint="cs"/>
          <w:rtl/>
          <w:lang w:bidi="fa-IR"/>
        </w:rPr>
        <w:t xml:space="preserve"> پویش نماید.</w:t>
      </w:r>
    </w:p>
    <w:p w:rsidR="00900489" w:rsidRDefault="00675388" w:rsidP="00EB7DB5">
      <w:pPr>
        <w:pStyle w:val="ListParagraph"/>
        <w:numPr>
          <w:ilvl w:val="0"/>
          <w:numId w:val="11"/>
        </w:numPr>
        <w:contextualSpacing w:val="0"/>
        <w:rPr>
          <w:lang w:bidi="fa-IR"/>
        </w:rPr>
      </w:pPr>
      <w:r>
        <w:rPr>
          <w:rFonts w:hint="cs"/>
          <w:rtl/>
          <w:lang w:bidi="fa-IR"/>
        </w:rPr>
        <w:t>محصول باید بتواند داده‌هایی را که توسط سیستم‌های سازمانی برای ذخیره‌سازی به مخازن ذخیره‌سازی داده‌های سازمانی ارسال می‌شود را قبل از اینکه آن داده‌ها به آن مخازن برسند، به صورت آنلاین پویش نماید.</w:t>
      </w:r>
    </w:p>
    <w:p w:rsidR="003F0BC0" w:rsidRPr="00262578" w:rsidRDefault="003F0BC0" w:rsidP="003F0BC0">
      <w:pPr>
        <w:rPr>
          <w:rtl/>
          <w:lang w:bidi="fa-IR"/>
        </w:rPr>
      </w:pPr>
      <w:r w:rsidRPr="00262578">
        <w:rPr>
          <w:rFonts w:hint="cs"/>
          <w:rtl/>
          <w:lang w:bidi="fa-IR"/>
        </w:rPr>
        <w:lastRenderedPageBreak/>
        <w:t>شاخص‌های عملکرد:</w:t>
      </w:r>
    </w:p>
    <w:p w:rsidR="003F0BC0" w:rsidRDefault="003F0BC0" w:rsidP="003F0BC0">
      <w:pPr>
        <w:pStyle w:val="ListParagraph"/>
        <w:numPr>
          <w:ilvl w:val="0"/>
          <w:numId w:val="11"/>
        </w:numPr>
        <w:contextualSpacing w:val="0"/>
        <w:rPr>
          <w:lang w:bidi="fa-IR"/>
        </w:rPr>
      </w:pPr>
      <w:r w:rsidRPr="00262578">
        <w:rPr>
          <w:rFonts w:hint="cs"/>
          <w:rtl/>
          <w:lang w:bidi="fa-IR"/>
        </w:rPr>
        <w:t xml:space="preserve">درصد </w:t>
      </w:r>
      <w:r w:rsidR="000F4E14" w:rsidRPr="00262578">
        <w:rPr>
          <w:rFonts w:hint="cs"/>
          <w:rtl/>
          <w:lang w:bidi="fa-IR"/>
        </w:rPr>
        <w:t xml:space="preserve">نوع </w:t>
      </w:r>
      <w:r w:rsidRPr="00262578">
        <w:rPr>
          <w:rFonts w:hint="cs"/>
          <w:rtl/>
          <w:lang w:bidi="fa-IR"/>
        </w:rPr>
        <w:t>ترافیک شبکه</w:t>
      </w:r>
      <w:r w:rsidR="00292A28" w:rsidRPr="00262578">
        <w:rPr>
          <w:rFonts w:hint="cs"/>
          <w:rtl/>
          <w:lang w:bidi="fa-IR"/>
        </w:rPr>
        <w:t xml:space="preserve"> معمول</w:t>
      </w:r>
      <w:r w:rsidRPr="00262578">
        <w:rPr>
          <w:rFonts w:hint="cs"/>
          <w:rtl/>
          <w:lang w:bidi="fa-IR"/>
        </w:rPr>
        <w:t xml:space="preserve"> سازمان</w:t>
      </w:r>
      <w:r w:rsidR="00292A28" w:rsidRPr="00262578">
        <w:rPr>
          <w:rFonts w:hint="cs"/>
          <w:rtl/>
          <w:lang w:bidi="fa-IR"/>
        </w:rPr>
        <w:t>ی</w:t>
      </w:r>
      <w:r w:rsidR="00CA306B" w:rsidRPr="00262578">
        <w:rPr>
          <w:rFonts w:hint="cs"/>
          <w:rtl/>
          <w:lang w:bidi="fa-IR"/>
        </w:rPr>
        <w:t xml:space="preserve"> </w:t>
      </w:r>
      <w:r w:rsidRPr="00262578">
        <w:rPr>
          <w:rFonts w:hint="cs"/>
          <w:rtl/>
          <w:lang w:bidi="fa-IR"/>
        </w:rPr>
        <w:t>که توسط محصول پویش می‌شود.</w:t>
      </w:r>
    </w:p>
    <w:p w:rsidR="00262578" w:rsidRPr="00262578" w:rsidRDefault="00262578" w:rsidP="00262578">
      <w:pPr>
        <w:rPr>
          <w:lang w:bidi="fa-IR"/>
        </w:rPr>
      </w:pPr>
    </w:p>
    <w:p w:rsidR="00AB1E9C" w:rsidRPr="00AB1E9C" w:rsidRDefault="00294321" w:rsidP="003C544A">
      <w:pPr>
        <w:pStyle w:val="Heading1"/>
      </w:pPr>
      <w:bookmarkStart w:id="4" w:name="_Toc52968922"/>
      <w:r>
        <w:rPr>
          <w:rFonts w:hint="cs"/>
          <w:rtl/>
        </w:rPr>
        <w:t>محافظت از «داده‌های در حال استفاده»</w:t>
      </w:r>
      <w:bookmarkEnd w:id="4"/>
      <w:r w:rsidR="00AB1E9C">
        <w:rPr>
          <w:rFonts w:hint="cs"/>
          <w:rtl/>
        </w:rPr>
        <w:t xml:space="preserve"> </w:t>
      </w:r>
      <w:r w:rsidR="00AB1E9C">
        <w:rPr>
          <w:rFonts w:asciiTheme="minorHAnsi" w:hAnsiTheme="minorHAnsi" w:hint="cs"/>
          <w:rtl/>
        </w:rPr>
        <w:t>(</w:t>
      </w:r>
      <w:r w:rsidR="00AB1E9C">
        <w:rPr>
          <w:rFonts w:asciiTheme="minorHAnsi" w:hAnsiTheme="minorHAnsi"/>
        </w:rPr>
        <w:t>Data in Use</w:t>
      </w:r>
      <w:r w:rsidR="00AB1E9C">
        <w:rPr>
          <w:rFonts w:asciiTheme="minorHAnsi" w:hAnsiTheme="minorHAnsi" w:hint="cs"/>
          <w:rtl/>
        </w:rPr>
        <w:t>)</w:t>
      </w:r>
      <w:r w:rsidR="002E2FB2">
        <w:rPr>
          <w:rFonts w:asciiTheme="minorHAnsi" w:hAnsiTheme="minorHAnsi" w:hint="cs"/>
          <w:rtl/>
        </w:rPr>
        <w:t xml:space="preserve"> و </w:t>
      </w:r>
      <w:r w:rsidR="002E2FB2">
        <w:rPr>
          <w:rFonts w:hint="cs"/>
          <w:rtl/>
        </w:rPr>
        <w:t>یکپارچگی با دیگر محصولات و زیرساخت‌های سازمانی</w:t>
      </w:r>
    </w:p>
    <w:p w:rsidR="00DE3245" w:rsidRDefault="00DE3245" w:rsidP="00DE3245">
      <w:pPr>
        <w:rPr>
          <w:rtl/>
          <w:lang w:bidi="fa-IR"/>
        </w:rPr>
      </w:pPr>
      <w:r>
        <w:rPr>
          <w:rFonts w:hint="cs"/>
          <w:rtl/>
          <w:lang w:bidi="fa-IR"/>
        </w:rPr>
        <w:t>منظور از داده‌های در حال استفاده، داده‌هایی است که سیستم‌های مختلف سازمان به صورت آنلاین با آن‌ها کار می‌کنند</w:t>
      </w:r>
      <w:r w:rsidR="000F6108">
        <w:rPr>
          <w:rFonts w:hint="cs"/>
          <w:rtl/>
          <w:lang w:bidi="fa-IR"/>
        </w:rPr>
        <w:t xml:space="preserve"> و پردازشی بر روی آن‏ها انجام می‏دهند</w:t>
      </w:r>
      <w:r>
        <w:rPr>
          <w:rFonts w:hint="cs"/>
          <w:rtl/>
          <w:lang w:bidi="fa-IR"/>
        </w:rPr>
        <w:t>.</w:t>
      </w:r>
    </w:p>
    <w:p w:rsidR="002E2FB2" w:rsidRDefault="002E2FB2" w:rsidP="00B40853">
      <w:pPr>
        <w:rPr>
          <w:rtl/>
          <w:lang w:bidi="fa-IR"/>
        </w:rPr>
      </w:pPr>
      <w:r>
        <w:rPr>
          <w:rFonts w:hint="cs"/>
          <w:rtl/>
          <w:lang w:bidi="fa-IR"/>
        </w:rPr>
        <w:t xml:space="preserve">در عمل بحث محافظت از «داده‌های در حال استفاده» تنها زمانی امکان پذیر می‌شود که نرم‌افزارهای سازمانی که از آن داده‌ها استفاده می‌کنند یا خود قابلیت‌های </w:t>
      </w:r>
      <w:r>
        <w:rPr>
          <w:lang w:bidi="fa-IR"/>
        </w:rPr>
        <w:t>DLP</w:t>
      </w:r>
      <w:r>
        <w:rPr>
          <w:rFonts w:hint="cs"/>
          <w:rtl/>
          <w:lang w:bidi="fa-IR"/>
        </w:rPr>
        <w:t xml:space="preserve"> را به صورت درونی داشته باشند (</w:t>
      </w:r>
      <w:r>
        <w:rPr>
          <w:lang w:bidi="fa-IR"/>
        </w:rPr>
        <w:t>Integrated DLP</w:t>
      </w:r>
      <w:r>
        <w:rPr>
          <w:rFonts w:hint="cs"/>
          <w:rtl/>
          <w:lang w:bidi="fa-IR"/>
        </w:rPr>
        <w:t xml:space="preserve">)، یا اینکه </w:t>
      </w:r>
      <w:r>
        <w:rPr>
          <w:lang w:bidi="fa-IR"/>
        </w:rPr>
        <w:t>DLP</w:t>
      </w:r>
      <w:r>
        <w:rPr>
          <w:rFonts w:hint="cs"/>
          <w:rtl/>
          <w:lang w:bidi="fa-IR"/>
        </w:rPr>
        <w:t xml:space="preserve"> سازمان با آن‌ها </w:t>
      </w:r>
      <w:r>
        <w:rPr>
          <w:lang w:bidi="fa-IR"/>
        </w:rPr>
        <w:t>integrate</w:t>
      </w:r>
      <w:r>
        <w:rPr>
          <w:rFonts w:hint="cs"/>
          <w:rtl/>
          <w:lang w:bidi="fa-IR"/>
        </w:rPr>
        <w:t xml:space="preserve"> شوند.</w:t>
      </w:r>
    </w:p>
    <w:p w:rsidR="00213301" w:rsidRDefault="00430ABD" w:rsidP="00DE3245">
      <w:pPr>
        <w:rPr>
          <w:lang w:bidi="fa-IR"/>
        </w:rPr>
      </w:pPr>
      <w:r>
        <w:rPr>
          <w:rFonts w:hint="cs"/>
          <w:rtl/>
          <w:lang w:bidi="fa-IR"/>
        </w:rPr>
        <w:t>قابلیت الزامی:</w:t>
      </w:r>
    </w:p>
    <w:p w:rsidR="002E2FB2" w:rsidRDefault="002E2FB2" w:rsidP="002E2FB2">
      <w:pPr>
        <w:pStyle w:val="ListParagraph"/>
        <w:numPr>
          <w:ilvl w:val="0"/>
          <w:numId w:val="11"/>
        </w:numPr>
        <w:rPr>
          <w:lang w:bidi="fa-IR"/>
        </w:rPr>
      </w:pPr>
      <w:r>
        <w:rPr>
          <w:rFonts w:hint="cs"/>
          <w:rtl/>
          <w:lang w:bidi="fa-IR"/>
        </w:rPr>
        <w:t xml:space="preserve">محصول پیشنهادی باید قابلیت </w:t>
      </w:r>
      <w:r>
        <w:rPr>
          <w:lang w:bidi="fa-IR"/>
        </w:rPr>
        <w:t>integration</w:t>
      </w:r>
      <w:r>
        <w:rPr>
          <w:rFonts w:hint="cs"/>
          <w:rtl/>
          <w:lang w:bidi="fa-IR"/>
        </w:rPr>
        <w:t xml:space="preserve"> با نرم‌افزارهایی که با داده‌های سازمانی کار می‌کنند، مانند </w:t>
      </w:r>
      <w:r w:rsidR="00DF0963">
        <w:rPr>
          <w:rFonts w:hint="cs"/>
          <w:rtl/>
          <w:lang w:bidi="fa-IR"/>
        </w:rPr>
        <w:t>سرویس</w:t>
      </w:r>
      <w:r>
        <w:rPr>
          <w:rFonts w:hint="cs"/>
          <w:rtl/>
          <w:lang w:bidi="fa-IR"/>
        </w:rPr>
        <w:t xml:space="preserve"> ایمیل </w:t>
      </w:r>
      <w:r w:rsidR="00DF0963">
        <w:rPr>
          <w:rFonts w:hint="cs"/>
          <w:rtl/>
          <w:lang w:bidi="fa-IR"/>
        </w:rPr>
        <w:t xml:space="preserve">سازمانی </w:t>
      </w:r>
      <w:r>
        <w:rPr>
          <w:rFonts w:hint="cs"/>
          <w:rtl/>
          <w:lang w:bidi="fa-IR"/>
        </w:rPr>
        <w:t>را داشته باشد.</w:t>
      </w:r>
    </w:p>
    <w:p w:rsidR="000C12A7" w:rsidRDefault="000C12A7" w:rsidP="0038009E">
      <w:pPr>
        <w:pStyle w:val="ListParagraph"/>
        <w:numPr>
          <w:ilvl w:val="0"/>
          <w:numId w:val="11"/>
        </w:numPr>
        <w:rPr>
          <w:lang w:bidi="fa-IR"/>
        </w:rPr>
      </w:pPr>
      <w:r>
        <w:rPr>
          <w:rFonts w:hint="cs"/>
          <w:rtl/>
          <w:lang w:bidi="fa-IR"/>
        </w:rPr>
        <w:t xml:space="preserve">محصول پیشنهادی باید انواع عملیات </w:t>
      </w:r>
      <w:r>
        <w:rPr>
          <w:lang w:bidi="fa-IR"/>
        </w:rPr>
        <w:t>Copy/Paste</w:t>
      </w:r>
      <w:r>
        <w:rPr>
          <w:rFonts w:hint="cs"/>
          <w:rtl/>
          <w:lang w:bidi="fa-IR"/>
        </w:rPr>
        <w:t xml:space="preserve"> بر روی داده‏های حساس را شناسایی کند.</w:t>
      </w:r>
    </w:p>
    <w:p w:rsidR="000C12A7" w:rsidRDefault="000C12A7" w:rsidP="0038009E">
      <w:pPr>
        <w:pStyle w:val="ListParagraph"/>
        <w:numPr>
          <w:ilvl w:val="0"/>
          <w:numId w:val="11"/>
        </w:numPr>
        <w:rPr>
          <w:lang w:bidi="fa-IR"/>
        </w:rPr>
      </w:pPr>
      <w:r>
        <w:rPr>
          <w:rFonts w:hint="cs"/>
          <w:rtl/>
          <w:lang w:bidi="fa-IR"/>
        </w:rPr>
        <w:t xml:space="preserve">محصول پیشنهادی باید </w:t>
      </w:r>
      <w:r>
        <w:rPr>
          <w:lang w:bidi="fa-IR"/>
        </w:rPr>
        <w:t>Screen Capture</w:t>
      </w:r>
      <w:r>
        <w:rPr>
          <w:rFonts w:hint="cs"/>
          <w:rtl/>
          <w:lang w:bidi="fa-IR"/>
        </w:rPr>
        <w:t xml:space="preserve"> از داده‏های حساس را شناسایی کند.</w:t>
      </w:r>
    </w:p>
    <w:p w:rsidR="000C12A7" w:rsidRDefault="000C12A7" w:rsidP="0038009E">
      <w:pPr>
        <w:pStyle w:val="ListParagraph"/>
        <w:numPr>
          <w:ilvl w:val="0"/>
          <w:numId w:val="11"/>
        </w:numPr>
        <w:rPr>
          <w:lang w:bidi="fa-IR"/>
        </w:rPr>
      </w:pPr>
      <w:r>
        <w:rPr>
          <w:rFonts w:hint="cs"/>
          <w:rtl/>
          <w:lang w:bidi="fa-IR"/>
        </w:rPr>
        <w:t>محصول پیشنهادی باید درخواست چاپ داده‏های حساس را شناسایی کند.</w:t>
      </w:r>
    </w:p>
    <w:p w:rsidR="00213301" w:rsidRDefault="00430ABD" w:rsidP="00213301">
      <w:pPr>
        <w:rPr>
          <w:rtl/>
          <w:lang w:bidi="fa-IR"/>
        </w:rPr>
      </w:pPr>
      <w:bookmarkStart w:id="5" w:name="_Toc52968923"/>
      <w:r>
        <w:rPr>
          <w:rFonts w:hint="cs"/>
          <w:rtl/>
          <w:lang w:bidi="fa-IR"/>
        </w:rPr>
        <w:t>قابلیت افزوده:</w:t>
      </w:r>
    </w:p>
    <w:p w:rsidR="002E2FB2" w:rsidRDefault="002E2FB2" w:rsidP="002E2FB2">
      <w:pPr>
        <w:pStyle w:val="ListParagraph"/>
        <w:numPr>
          <w:ilvl w:val="0"/>
          <w:numId w:val="11"/>
        </w:numPr>
        <w:rPr>
          <w:rtl/>
          <w:lang w:bidi="fa-IR"/>
        </w:rPr>
      </w:pPr>
      <w:r>
        <w:rPr>
          <w:rFonts w:hint="cs"/>
          <w:rtl/>
          <w:lang w:bidi="fa-IR"/>
        </w:rPr>
        <w:t>محصول باید توانایی یکپارچگی با انواع و اقسام نرم‌افزارهای سازمانی رایج در کشور را داشته باشد.</w:t>
      </w:r>
    </w:p>
    <w:p w:rsidR="000C12A7" w:rsidRDefault="000C12A7" w:rsidP="00B40853">
      <w:pPr>
        <w:pStyle w:val="ListParagraph"/>
        <w:numPr>
          <w:ilvl w:val="0"/>
          <w:numId w:val="11"/>
        </w:numPr>
        <w:rPr>
          <w:lang w:bidi="fa-IR"/>
        </w:rPr>
      </w:pPr>
      <w:r>
        <w:rPr>
          <w:rFonts w:hint="cs"/>
          <w:rtl/>
          <w:lang w:bidi="fa-IR"/>
        </w:rPr>
        <w:t>محصول پیشنهادی باید قابلیت پویش آنلاین فایل‌هایی که توسط دستگاه‌های موبایل سازمانی استفاده می‌شوند را داشته باشد.</w:t>
      </w:r>
    </w:p>
    <w:p w:rsidR="009D3355" w:rsidRPr="00262578" w:rsidRDefault="009D3355" w:rsidP="009D3355">
      <w:pPr>
        <w:rPr>
          <w:rtl/>
          <w:lang w:bidi="fa-IR"/>
        </w:rPr>
      </w:pPr>
      <w:r w:rsidRPr="00262578">
        <w:rPr>
          <w:rFonts w:hint="cs"/>
          <w:rtl/>
          <w:lang w:bidi="fa-IR"/>
        </w:rPr>
        <w:t>شاخص‌های عملکرد:</w:t>
      </w:r>
    </w:p>
    <w:p w:rsidR="009D3355" w:rsidRDefault="009D3355" w:rsidP="009D3355">
      <w:pPr>
        <w:pStyle w:val="ListParagraph"/>
        <w:numPr>
          <w:ilvl w:val="0"/>
          <w:numId w:val="11"/>
        </w:numPr>
        <w:contextualSpacing w:val="0"/>
        <w:rPr>
          <w:lang w:bidi="fa-IR"/>
        </w:rPr>
      </w:pPr>
      <w:r w:rsidRPr="00262578">
        <w:rPr>
          <w:rFonts w:hint="cs"/>
          <w:rtl/>
          <w:lang w:bidi="fa-IR"/>
        </w:rPr>
        <w:t xml:space="preserve">مجموع درصدهای سهم بازار محصولات </w:t>
      </w:r>
      <w:r w:rsidR="00DF0963">
        <w:rPr>
          <w:rFonts w:hint="cs"/>
          <w:rtl/>
          <w:lang w:bidi="fa-IR"/>
        </w:rPr>
        <w:t xml:space="preserve">و سرویس‏های </w:t>
      </w:r>
      <w:r w:rsidRPr="00262578">
        <w:rPr>
          <w:rFonts w:hint="cs"/>
          <w:rtl/>
          <w:lang w:bidi="fa-IR"/>
        </w:rPr>
        <w:t>پوشش داده‌شده</w:t>
      </w:r>
      <w:r w:rsidR="00BC4B7F" w:rsidRPr="00262578">
        <w:rPr>
          <w:rFonts w:hint="cs"/>
          <w:rtl/>
          <w:lang w:bidi="fa-IR"/>
        </w:rPr>
        <w:t xml:space="preserve"> </w:t>
      </w:r>
      <w:r w:rsidR="00DF0963">
        <w:rPr>
          <w:rFonts w:hint="cs"/>
          <w:rtl/>
          <w:lang w:bidi="fa-IR"/>
        </w:rPr>
        <w:t>(مثلاً سرویس ایمیل مورد پشتیبانی یا نرم افزار اتوماسیون اداری</w:t>
      </w:r>
      <w:r w:rsidR="00BC4B7F" w:rsidRPr="00262578">
        <w:rPr>
          <w:rFonts w:hint="cs"/>
          <w:rtl/>
          <w:lang w:bidi="fa-IR"/>
        </w:rPr>
        <w:t xml:space="preserve">) </w:t>
      </w:r>
      <w:r w:rsidRPr="00262578">
        <w:rPr>
          <w:rFonts w:hint="cs"/>
          <w:rtl/>
          <w:lang w:bidi="fa-IR"/>
        </w:rPr>
        <w:t xml:space="preserve">در </w:t>
      </w:r>
      <w:r w:rsidR="00DF0963">
        <w:rPr>
          <w:rFonts w:hint="cs"/>
          <w:rtl/>
          <w:lang w:bidi="fa-IR"/>
        </w:rPr>
        <w:t xml:space="preserve">کشور در </w:t>
      </w:r>
      <w:r w:rsidRPr="00262578">
        <w:rPr>
          <w:rFonts w:hint="cs"/>
          <w:rtl/>
          <w:lang w:bidi="fa-IR"/>
        </w:rPr>
        <w:t>هر یک از حوزه‌های فوق.</w:t>
      </w:r>
    </w:p>
    <w:p w:rsidR="00262578" w:rsidRPr="00262578" w:rsidRDefault="00262578" w:rsidP="00262578">
      <w:pPr>
        <w:rPr>
          <w:lang w:bidi="fa-IR"/>
        </w:rPr>
      </w:pPr>
    </w:p>
    <w:p w:rsidR="001D6AAC" w:rsidRDefault="001D6AAC" w:rsidP="003C544A">
      <w:pPr>
        <w:pStyle w:val="Heading1"/>
      </w:pPr>
      <w:r>
        <w:rPr>
          <w:rFonts w:hint="cs"/>
          <w:rtl/>
        </w:rPr>
        <w:lastRenderedPageBreak/>
        <w:t xml:space="preserve">یکپارچگی با انواع </w:t>
      </w:r>
      <w:r>
        <w:t>DLP</w:t>
      </w:r>
      <w:r>
        <w:rPr>
          <w:rFonts w:hint="cs"/>
          <w:rtl/>
        </w:rPr>
        <w:t xml:space="preserve"> های </w:t>
      </w:r>
      <w:r w:rsidRPr="00063594">
        <w:t>integrated</w:t>
      </w:r>
      <w:r>
        <w:rPr>
          <w:rFonts w:asciiTheme="minorHAnsi" w:hAnsiTheme="minorHAnsi" w:hint="cs"/>
          <w:rtl/>
        </w:rPr>
        <w:t xml:space="preserve"> در ابزارها و </w:t>
      </w:r>
      <w:r w:rsidR="00B219FC">
        <w:rPr>
          <w:rFonts w:asciiTheme="minorHAnsi" w:hAnsiTheme="minorHAnsi" w:hint="cs"/>
          <w:rtl/>
        </w:rPr>
        <w:t>سیستم‌ها</w:t>
      </w:r>
    </w:p>
    <w:p w:rsidR="001D6AAC" w:rsidRDefault="001D6AAC" w:rsidP="001D6AAC">
      <w:pPr>
        <w:rPr>
          <w:rtl/>
          <w:lang w:bidi="fa-IR"/>
        </w:rPr>
      </w:pPr>
      <w:r>
        <w:rPr>
          <w:rFonts w:hint="cs"/>
          <w:rtl/>
          <w:lang w:bidi="fa-IR"/>
        </w:rPr>
        <w:t xml:space="preserve">برخی از نرم‌افزارهای سازمانی که استفاده از آن‌ها در ایران رایج است، مانند </w:t>
      </w:r>
      <w:r>
        <w:rPr>
          <w:lang w:bidi="fa-IR"/>
        </w:rPr>
        <w:t>Microsoft Office</w:t>
      </w:r>
      <w:r>
        <w:rPr>
          <w:rFonts w:hint="cs"/>
          <w:rtl/>
          <w:lang w:bidi="fa-IR"/>
        </w:rPr>
        <w:t xml:space="preserve"> و </w:t>
      </w:r>
      <w:r>
        <w:rPr>
          <w:lang w:bidi="fa-IR"/>
        </w:rPr>
        <w:t>Google Workspace</w:t>
      </w:r>
      <w:r>
        <w:rPr>
          <w:rFonts w:hint="cs"/>
          <w:rtl/>
          <w:lang w:bidi="fa-IR"/>
        </w:rPr>
        <w:t xml:space="preserve">، دارای قابلیت‌های </w:t>
      </w:r>
      <w:r>
        <w:rPr>
          <w:lang w:bidi="fa-IR"/>
        </w:rPr>
        <w:t>DLP</w:t>
      </w:r>
      <w:r>
        <w:rPr>
          <w:rFonts w:hint="cs"/>
          <w:rtl/>
          <w:lang w:bidi="fa-IR"/>
        </w:rPr>
        <w:t xml:space="preserve"> در محصولات خود هستند. به این نوع قابلیت‌ها، اصطلاحاً </w:t>
      </w:r>
      <w:r>
        <w:rPr>
          <w:lang w:bidi="fa-IR"/>
        </w:rPr>
        <w:t>Integrated DLP</w:t>
      </w:r>
      <w:r>
        <w:rPr>
          <w:rFonts w:hint="cs"/>
          <w:rtl/>
          <w:lang w:bidi="fa-IR"/>
        </w:rPr>
        <w:t xml:space="preserve"> گفته می‌شود.</w:t>
      </w:r>
    </w:p>
    <w:p w:rsidR="001D6AAC" w:rsidRDefault="00430ABD" w:rsidP="001D6AAC">
      <w:pPr>
        <w:rPr>
          <w:rtl/>
          <w:lang w:bidi="fa-IR"/>
        </w:rPr>
      </w:pPr>
      <w:r>
        <w:rPr>
          <w:rFonts w:hint="cs"/>
          <w:rtl/>
          <w:lang w:bidi="fa-IR"/>
        </w:rPr>
        <w:t>قابلیت الزامی:</w:t>
      </w:r>
    </w:p>
    <w:p w:rsidR="001D6AAC" w:rsidRDefault="001D6AAC" w:rsidP="001D6AAC">
      <w:pPr>
        <w:pStyle w:val="ListParagraph"/>
        <w:numPr>
          <w:ilvl w:val="0"/>
          <w:numId w:val="11"/>
        </w:numPr>
        <w:rPr>
          <w:lang w:bidi="fa-IR"/>
        </w:rPr>
      </w:pPr>
      <w:r>
        <w:rPr>
          <w:rFonts w:hint="cs"/>
          <w:rtl/>
          <w:lang w:bidi="fa-IR"/>
        </w:rPr>
        <w:t xml:space="preserve">محصول باید تا حد امکان، از قابلیت‌های </w:t>
      </w:r>
      <w:r>
        <w:rPr>
          <w:lang w:bidi="fa-IR"/>
        </w:rPr>
        <w:t>DLP</w:t>
      </w:r>
      <w:r>
        <w:rPr>
          <w:rFonts w:hint="cs"/>
          <w:rtl/>
          <w:lang w:bidi="fa-IR"/>
        </w:rPr>
        <w:t xml:space="preserve"> موجود در محصولات فوق استفاده نماید.</w:t>
      </w:r>
    </w:p>
    <w:p w:rsidR="001D6AAC" w:rsidRDefault="00430ABD" w:rsidP="00B219FC">
      <w:pPr>
        <w:rPr>
          <w:rtl/>
          <w:lang w:bidi="fa-IR"/>
        </w:rPr>
      </w:pPr>
      <w:r>
        <w:rPr>
          <w:rFonts w:hint="cs"/>
          <w:rtl/>
          <w:lang w:bidi="fa-IR"/>
        </w:rPr>
        <w:t>قابلیت افزوده:</w:t>
      </w:r>
    </w:p>
    <w:p w:rsidR="001D6AAC" w:rsidRDefault="001D6AAC" w:rsidP="001D6AAC">
      <w:pPr>
        <w:pStyle w:val="ListParagraph"/>
        <w:numPr>
          <w:ilvl w:val="0"/>
          <w:numId w:val="11"/>
        </w:numPr>
        <w:rPr>
          <w:lang w:bidi="fa-IR"/>
        </w:rPr>
      </w:pPr>
      <w:r>
        <w:rPr>
          <w:rFonts w:hint="cs"/>
          <w:rtl/>
          <w:lang w:bidi="fa-IR"/>
        </w:rPr>
        <w:t xml:space="preserve">محصول باید بتواند یک پنل مرکزی برای مدیریت </w:t>
      </w:r>
      <w:r>
        <w:rPr>
          <w:lang w:bidi="fa-IR"/>
        </w:rPr>
        <w:t>DLP</w:t>
      </w:r>
      <w:r>
        <w:rPr>
          <w:rFonts w:hint="cs"/>
          <w:rtl/>
          <w:lang w:bidi="fa-IR"/>
        </w:rPr>
        <w:t xml:space="preserve"> های </w:t>
      </w:r>
      <w:r>
        <w:rPr>
          <w:lang w:bidi="fa-IR"/>
        </w:rPr>
        <w:t>integrated</w:t>
      </w:r>
      <w:r>
        <w:rPr>
          <w:rFonts w:hint="cs"/>
          <w:rtl/>
          <w:lang w:bidi="fa-IR"/>
        </w:rPr>
        <w:t xml:space="preserve"> فراهم آورد.</w:t>
      </w:r>
    </w:p>
    <w:p w:rsidR="00B219FC" w:rsidRPr="00262578" w:rsidRDefault="00B219FC" w:rsidP="00B219FC">
      <w:pPr>
        <w:rPr>
          <w:rtl/>
          <w:lang w:bidi="fa-IR"/>
        </w:rPr>
      </w:pPr>
      <w:r w:rsidRPr="00262578">
        <w:rPr>
          <w:rFonts w:hint="cs"/>
          <w:rtl/>
          <w:lang w:bidi="fa-IR"/>
        </w:rPr>
        <w:t>شاخص‌های عملکرد:</w:t>
      </w:r>
    </w:p>
    <w:p w:rsidR="00B219FC" w:rsidRDefault="00B219FC" w:rsidP="00B219FC">
      <w:pPr>
        <w:pStyle w:val="ListParagraph"/>
        <w:numPr>
          <w:ilvl w:val="0"/>
          <w:numId w:val="11"/>
        </w:numPr>
        <w:contextualSpacing w:val="0"/>
        <w:rPr>
          <w:lang w:bidi="fa-IR"/>
        </w:rPr>
      </w:pPr>
      <w:r w:rsidRPr="00262578">
        <w:rPr>
          <w:rFonts w:hint="cs"/>
          <w:rtl/>
          <w:lang w:bidi="fa-IR"/>
        </w:rPr>
        <w:t>مجموع درصدهای سهم بازار محصولات</w:t>
      </w:r>
      <w:r w:rsidR="00DF0963">
        <w:rPr>
          <w:rFonts w:hint="cs"/>
          <w:rtl/>
          <w:lang w:bidi="fa-IR"/>
        </w:rPr>
        <w:t xml:space="preserve"> </w:t>
      </w:r>
      <w:r w:rsidR="00DF0963">
        <w:rPr>
          <w:lang w:bidi="fa-IR"/>
        </w:rPr>
        <w:t>Integrated DLP</w:t>
      </w:r>
      <w:r w:rsidRPr="00262578">
        <w:rPr>
          <w:rFonts w:hint="cs"/>
          <w:rtl/>
          <w:lang w:bidi="fa-IR"/>
        </w:rPr>
        <w:t xml:space="preserve"> </w:t>
      </w:r>
      <w:r w:rsidR="00DF0963">
        <w:rPr>
          <w:rFonts w:hint="cs"/>
          <w:rtl/>
          <w:lang w:bidi="fa-IR"/>
        </w:rPr>
        <w:t xml:space="preserve">در کشور که توسط محصول </w:t>
      </w:r>
      <w:r w:rsidR="00DF0963">
        <w:rPr>
          <w:lang w:bidi="fa-IR"/>
        </w:rPr>
        <w:t>DLP</w:t>
      </w:r>
      <w:r w:rsidR="00DF0963">
        <w:rPr>
          <w:rFonts w:hint="cs"/>
          <w:rtl/>
          <w:lang w:bidi="fa-IR"/>
        </w:rPr>
        <w:t xml:space="preserve"> پیشنهادی، پشتیبانی می‏شوند.</w:t>
      </w:r>
    </w:p>
    <w:p w:rsidR="00262578" w:rsidRPr="00262578" w:rsidRDefault="00262578" w:rsidP="00262578">
      <w:pPr>
        <w:rPr>
          <w:lang w:bidi="fa-IR"/>
        </w:rPr>
      </w:pPr>
    </w:p>
    <w:p w:rsidR="001D6AAC" w:rsidRDefault="001D6AAC" w:rsidP="003C544A">
      <w:pPr>
        <w:pStyle w:val="Heading1"/>
        <w:rPr>
          <w:rtl/>
        </w:rPr>
      </w:pPr>
      <w:r>
        <w:rPr>
          <w:rFonts w:hint="cs"/>
          <w:rtl/>
        </w:rPr>
        <w:t>یکپارچگی با انواع ابزارها و سیستم‏های محافظتی و تشخیصی امنیت اطلاعات</w:t>
      </w:r>
    </w:p>
    <w:p w:rsidR="001D6AAC" w:rsidRDefault="00430ABD" w:rsidP="001D6AAC">
      <w:pPr>
        <w:rPr>
          <w:rtl/>
          <w:lang w:bidi="fa-IR"/>
        </w:rPr>
      </w:pPr>
      <w:r>
        <w:rPr>
          <w:rFonts w:hint="cs"/>
          <w:rtl/>
          <w:lang w:bidi="fa-IR"/>
        </w:rPr>
        <w:t>قابلیت الزامی:</w:t>
      </w:r>
    </w:p>
    <w:p w:rsidR="00250C47" w:rsidRDefault="00250C47" w:rsidP="00B40853">
      <w:pPr>
        <w:pStyle w:val="ListParagraph"/>
        <w:numPr>
          <w:ilvl w:val="0"/>
          <w:numId w:val="11"/>
        </w:numPr>
        <w:rPr>
          <w:lang w:bidi="fa-IR"/>
        </w:rPr>
      </w:pPr>
      <w:r>
        <w:rPr>
          <w:rFonts w:hint="cs"/>
          <w:rtl/>
          <w:lang w:bidi="fa-IR"/>
        </w:rPr>
        <w:t xml:space="preserve">محصول باید توان یکپارچگی با سیستم‌ </w:t>
      </w:r>
      <w:r>
        <w:rPr>
          <w:lang w:bidi="fa-IR"/>
        </w:rPr>
        <w:t>SIEM</w:t>
      </w:r>
      <w:r w:rsidR="007B3051">
        <w:rPr>
          <w:rFonts w:hint="cs"/>
          <w:rtl/>
          <w:lang w:bidi="fa-IR"/>
        </w:rPr>
        <w:t xml:space="preserve"> سازمان</w:t>
      </w:r>
      <w:r>
        <w:rPr>
          <w:rFonts w:hint="cs"/>
          <w:rtl/>
          <w:lang w:bidi="fa-IR"/>
        </w:rPr>
        <w:t xml:space="preserve"> را داشته باشد.</w:t>
      </w:r>
    </w:p>
    <w:p w:rsidR="001D6AAC" w:rsidRDefault="007B3051" w:rsidP="00B40853">
      <w:pPr>
        <w:pStyle w:val="ListParagraph"/>
        <w:numPr>
          <w:ilvl w:val="0"/>
          <w:numId w:val="11"/>
        </w:numPr>
        <w:rPr>
          <w:lang w:bidi="fa-IR"/>
        </w:rPr>
      </w:pPr>
      <w:r>
        <w:rPr>
          <w:rFonts w:hint="cs"/>
          <w:rtl/>
          <w:lang w:bidi="fa-IR"/>
        </w:rPr>
        <w:t>محصول باید بتواند لاگ‏هایی در قالب استاندارد تولید و ذخیره سازی کند و قابلیت مدیریت آن لاگ‏ها را نیز فراهم نماید.</w:t>
      </w:r>
    </w:p>
    <w:p w:rsidR="00B219FC" w:rsidRPr="00262578" w:rsidRDefault="00B219FC" w:rsidP="00B219FC">
      <w:pPr>
        <w:rPr>
          <w:rtl/>
          <w:lang w:bidi="fa-IR"/>
        </w:rPr>
      </w:pPr>
      <w:r w:rsidRPr="00262578">
        <w:rPr>
          <w:rFonts w:hint="cs"/>
          <w:rtl/>
          <w:lang w:bidi="fa-IR"/>
        </w:rPr>
        <w:t>شاخص‌های عملکرد:</w:t>
      </w:r>
    </w:p>
    <w:p w:rsidR="00B219FC" w:rsidRDefault="00B219FC" w:rsidP="00B219FC">
      <w:pPr>
        <w:pStyle w:val="ListParagraph"/>
        <w:numPr>
          <w:ilvl w:val="0"/>
          <w:numId w:val="11"/>
        </w:numPr>
        <w:contextualSpacing w:val="0"/>
        <w:rPr>
          <w:lang w:bidi="fa-IR"/>
        </w:rPr>
      </w:pPr>
      <w:r w:rsidRPr="00262578">
        <w:rPr>
          <w:rFonts w:hint="cs"/>
          <w:rtl/>
          <w:lang w:bidi="fa-IR"/>
        </w:rPr>
        <w:t xml:space="preserve">مجموع درصدهای سهم بازار محصولات </w:t>
      </w:r>
      <w:r w:rsidR="00DF0963">
        <w:rPr>
          <w:lang w:bidi="fa-IR"/>
        </w:rPr>
        <w:t>SIEM</w:t>
      </w:r>
      <w:r w:rsidR="00DF0963">
        <w:rPr>
          <w:rFonts w:hint="cs"/>
          <w:rtl/>
          <w:lang w:bidi="fa-IR"/>
        </w:rPr>
        <w:t xml:space="preserve"> </w:t>
      </w:r>
      <w:r w:rsidRPr="00262578">
        <w:rPr>
          <w:rFonts w:hint="cs"/>
          <w:rtl/>
          <w:lang w:bidi="fa-IR"/>
        </w:rPr>
        <w:t>پوشش داده‌شده</w:t>
      </w:r>
      <w:r w:rsidR="00D2371D" w:rsidRPr="00262578">
        <w:rPr>
          <w:rFonts w:hint="cs"/>
          <w:rtl/>
          <w:lang w:bidi="fa-IR"/>
        </w:rPr>
        <w:t xml:space="preserve"> (یکپارچه‌سازی شده)</w:t>
      </w:r>
      <w:r w:rsidR="00DF0963">
        <w:rPr>
          <w:rFonts w:hint="cs"/>
          <w:rtl/>
          <w:lang w:bidi="fa-IR"/>
        </w:rPr>
        <w:t>.</w:t>
      </w:r>
    </w:p>
    <w:p w:rsidR="00262578" w:rsidRPr="00262578" w:rsidRDefault="00262578" w:rsidP="00262578">
      <w:pPr>
        <w:rPr>
          <w:lang w:bidi="fa-IR"/>
        </w:rPr>
      </w:pPr>
    </w:p>
    <w:p w:rsidR="001C6788" w:rsidRPr="001C6788" w:rsidRDefault="001C6788" w:rsidP="003C544A">
      <w:pPr>
        <w:pStyle w:val="Heading1"/>
      </w:pPr>
      <w:r>
        <w:rPr>
          <w:rFonts w:hint="cs"/>
          <w:rtl/>
        </w:rPr>
        <w:t>استفاده از فناوری‌های رمزنگاری</w:t>
      </w:r>
    </w:p>
    <w:p w:rsidR="00213301" w:rsidRDefault="00430ABD" w:rsidP="00213301">
      <w:pPr>
        <w:rPr>
          <w:rtl/>
          <w:lang w:bidi="fa-IR"/>
        </w:rPr>
      </w:pPr>
      <w:r>
        <w:rPr>
          <w:rFonts w:hint="cs"/>
          <w:rtl/>
          <w:lang w:bidi="fa-IR"/>
        </w:rPr>
        <w:t>قابلیت الزامی:</w:t>
      </w:r>
    </w:p>
    <w:p w:rsidR="00213301" w:rsidRDefault="001566A1" w:rsidP="00213301">
      <w:pPr>
        <w:pStyle w:val="ListParagraph"/>
        <w:numPr>
          <w:ilvl w:val="0"/>
          <w:numId w:val="11"/>
        </w:numPr>
        <w:rPr>
          <w:lang w:bidi="fa-IR"/>
        </w:rPr>
      </w:pPr>
      <w:r>
        <w:rPr>
          <w:rFonts w:hint="cs"/>
          <w:rtl/>
          <w:lang w:bidi="fa-IR"/>
        </w:rPr>
        <w:t>محصول باید برای محافظت از داده‌های سیستمی و داخلی خود، هر جا که مناسب است</w:t>
      </w:r>
      <w:r w:rsidR="007E7B21">
        <w:rPr>
          <w:rFonts w:hint="cs"/>
          <w:rtl/>
          <w:lang w:bidi="fa-IR"/>
        </w:rPr>
        <w:t xml:space="preserve"> جهت تأمین قابلیت‏های مورد نظر خود،</w:t>
      </w:r>
      <w:r>
        <w:rPr>
          <w:rFonts w:hint="cs"/>
          <w:rtl/>
          <w:lang w:bidi="fa-IR"/>
        </w:rPr>
        <w:t xml:space="preserve"> از فناوری‌های رمزنگاری</w:t>
      </w:r>
      <w:r w:rsidR="002E73FE">
        <w:rPr>
          <w:rFonts w:hint="cs"/>
          <w:rtl/>
          <w:lang w:bidi="fa-IR"/>
        </w:rPr>
        <w:t xml:space="preserve"> متقارن و نامتقارن</w:t>
      </w:r>
      <w:r>
        <w:rPr>
          <w:rFonts w:hint="cs"/>
          <w:rtl/>
          <w:lang w:bidi="fa-IR"/>
        </w:rPr>
        <w:t xml:space="preserve"> استفاده کند.</w:t>
      </w:r>
    </w:p>
    <w:p w:rsidR="001566A1" w:rsidRDefault="00430ABD" w:rsidP="001566A1">
      <w:pPr>
        <w:ind w:left="360"/>
        <w:rPr>
          <w:rtl/>
          <w:lang w:bidi="fa-IR"/>
        </w:rPr>
      </w:pPr>
      <w:r>
        <w:rPr>
          <w:rFonts w:hint="cs"/>
          <w:rtl/>
          <w:lang w:bidi="fa-IR"/>
        </w:rPr>
        <w:t>قابلیت افزوده:</w:t>
      </w:r>
    </w:p>
    <w:p w:rsidR="001566A1" w:rsidRDefault="002E73FE" w:rsidP="00213301">
      <w:pPr>
        <w:pStyle w:val="ListParagraph"/>
        <w:numPr>
          <w:ilvl w:val="0"/>
          <w:numId w:val="11"/>
        </w:numPr>
        <w:rPr>
          <w:lang w:bidi="fa-IR"/>
        </w:rPr>
      </w:pPr>
      <w:r>
        <w:rPr>
          <w:rFonts w:hint="cs"/>
          <w:rtl/>
          <w:lang w:bidi="fa-IR"/>
        </w:rPr>
        <w:lastRenderedPageBreak/>
        <w:t xml:space="preserve">یکی از راهکارهای محافظت از نشت داده‌های سازمان، استفاده از الگوریتم‌های رمزنگاری است، گرچه محصولات </w:t>
      </w:r>
      <w:r>
        <w:rPr>
          <w:lang w:bidi="fa-IR"/>
        </w:rPr>
        <w:t>DLP</w:t>
      </w:r>
      <w:r>
        <w:rPr>
          <w:rFonts w:hint="cs"/>
          <w:rtl/>
          <w:lang w:bidi="fa-IR"/>
        </w:rPr>
        <w:t xml:space="preserve"> عموماً خاص رمزنگاری طراحی نمی‌شوند، ولی این گزینه می‌تواند در شرایط خاصی به سازمان‌ها کمک کند. لذا </w:t>
      </w:r>
      <w:r w:rsidR="001566A1">
        <w:rPr>
          <w:rFonts w:hint="cs"/>
          <w:rtl/>
          <w:lang w:bidi="fa-IR"/>
        </w:rPr>
        <w:t xml:space="preserve">محصول باید </w:t>
      </w:r>
      <w:r w:rsidR="00190D4E">
        <w:rPr>
          <w:rFonts w:hint="cs"/>
          <w:rtl/>
          <w:lang w:bidi="fa-IR"/>
        </w:rPr>
        <w:t>این امکان را به سازمان بدهد تا برخی از داده‌های مهم خود را رمز‌گذاری نماید</w:t>
      </w:r>
      <w:r>
        <w:rPr>
          <w:rFonts w:hint="cs"/>
          <w:rtl/>
          <w:lang w:bidi="fa-IR"/>
        </w:rPr>
        <w:t>.</w:t>
      </w:r>
    </w:p>
    <w:p w:rsidR="00270CCB" w:rsidRPr="00262578" w:rsidRDefault="00270CCB" w:rsidP="00270CCB">
      <w:pPr>
        <w:rPr>
          <w:rtl/>
          <w:lang w:bidi="fa-IR"/>
        </w:rPr>
      </w:pPr>
      <w:r w:rsidRPr="00262578">
        <w:rPr>
          <w:rFonts w:hint="cs"/>
          <w:rtl/>
          <w:lang w:bidi="fa-IR"/>
        </w:rPr>
        <w:t>شاخص‌های عملکرد:</w:t>
      </w:r>
    </w:p>
    <w:p w:rsidR="00270CCB" w:rsidRPr="00262578" w:rsidRDefault="00FF6E18" w:rsidP="00213301">
      <w:pPr>
        <w:pStyle w:val="ListParagraph"/>
        <w:numPr>
          <w:ilvl w:val="0"/>
          <w:numId w:val="11"/>
        </w:numPr>
        <w:rPr>
          <w:lang w:bidi="fa-IR"/>
        </w:rPr>
      </w:pPr>
      <w:r w:rsidRPr="00262578">
        <w:rPr>
          <w:rFonts w:hint="cs"/>
          <w:rtl/>
          <w:lang w:bidi="fa-IR"/>
        </w:rPr>
        <w:t>تنوع فناوری‌های رمزنگاری که توسط محصول پوشش داده می‌شود.</w:t>
      </w:r>
    </w:p>
    <w:p w:rsidR="00262578" w:rsidRPr="00262578" w:rsidRDefault="00262578" w:rsidP="00262578">
      <w:pPr>
        <w:rPr>
          <w:highlight w:val="green"/>
          <w:lang w:bidi="fa-IR"/>
        </w:rPr>
      </w:pPr>
    </w:p>
    <w:p w:rsidR="00CC2322" w:rsidRDefault="009F1880" w:rsidP="003C544A">
      <w:pPr>
        <w:pStyle w:val="Heading1"/>
        <w:rPr>
          <w:rtl/>
        </w:rPr>
      </w:pPr>
      <w:bookmarkStart w:id="6" w:name="_Toc52968924"/>
      <w:bookmarkEnd w:id="5"/>
      <w:r>
        <w:rPr>
          <w:rFonts w:hint="cs"/>
          <w:rtl/>
        </w:rPr>
        <w:t xml:space="preserve">تعریف </w:t>
      </w:r>
      <w:r w:rsidR="00294321">
        <w:rPr>
          <w:rFonts w:hint="cs"/>
          <w:rtl/>
        </w:rPr>
        <w:t>معیارهای شناسایی «داده‌های حساس»</w:t>
      </w:r>
      <w:bookmarkEnd w:id="6"/>
    </w:p>
    <w:p w:rsidR="00190D4E" w:rsidRDefault="00BD3DED" w:rsidP="00190D4E">
      <w:pPr>
        <w:rPr>
          <w:rtl/>
          <w:lang w:bidi="fa-IR"/>
        </w:rPr>
      </w:pPr>
      <w:r>
        <w:rPr>
          <w:rFonts w:hint="cs"/>
          <w:rtl/>
          <w:lang w:bidi="fa-IR"/>
        </w:rPr>
        <w:t xml:space="preserve">تشخیص این که کدام داده‌ها </w:t>
      </w:r>
      <w:r w:rsidR="00AD4F79">
        <w:rPr>
          <w:rFonts w:hint="cs"/>
          <w:rtl/>
          <w:lang w:bidi="fa-IR"/>
        </w:rPr>
        <w:t xml:space="preserve">تحت چه شرایطی </w:t>
      </w:r>
      <w:r>
        <w:rPr>
          <w:rFonts w:hint="cs"/>
          <w:rtl/>
          <w:lang w:bidi="fa-IR"/>
        </w:rPr>
        <w:t xml:space="preserve">از دید سیاست‌های سازمان حساس </w:t>
      </w:r>
      <w:r w:rsidR="00AD4F79">
        <w:rPr>
          <w:rFonts w:hint="cs"/>
          <w:rtl/>
          <w:lang w:bidi="fa-IR"/>
        </w:rPr>
        <w:t>به شمار می‌روند</w:t>
      </w:r>
      <w:r w:rsidR="002E73FE">
        <w:rPr>
          <w:rFonts w:hint="cs"/>
          <w:rtl/>
          <w:lang w:bidi="fa-IR"/>
        </w:rPr>
        <w:t>،</w:t>
      </w:r>
      <w:r w:rsidR="00AD4F79">
        <w:rPr>
          <w:rFonts w:hint="cs"/>
          <w:rtl/>
          <w:lang w:bidi="fa-IR"/>
        </w:rPr>
        <w:t xml:space="preserve"> یکی از مهم‌ترین قابلیت‌های هر سیستم </w:t>
      </w:r>
      <w:r w:rsidR="00AD4F79">
        <w:rPr>
          <w:lang w:bidi="fa-IR"/>
        </w:rPr>
        <w:t>DLP</w:t>
      </w:r>
      <w:r w:rsidR="00AD4F79">
        <w:rPr>
          <w:rFonts w:hint="cs"/>
          <w:rtl/>
          <w:lang w:bidi="fa-IR"/>
        </w:rPr>
        <w:t xml:space="preserve"> است</w:t>
      </w:r>
      <w:r w:rsidR="00190D4E">
        <w:rPr>
          <w:rFonts w:hint="cs"/>
          <w:rtl/>
          <w:lang w:bidi="fa-IR"/>
        </w:rPr>
        <w:t>.</w:t>
      </w:r>
    </w:p>
    <w:p w:rsidR="00190D4E" w:rsidRDefault="00430ABD" w:rsidP="00190D4E">
      <w:pPr>
        <w:rPr>
          <w:rtl/>
          <w:lang w:bidi="fa-IR"/>
        </w:rPr>
      </w:pPr>
      <w:r>
        <w:rPr>
          <w:rFonts w:hint="cs"/>
          <w:rtl/>
          <w:lang w:bidi="fa-IR"/>
        </w:rPr>
        <w:t>قابلیت الزامی:</w:t>
      </w:r>
    </w:p>
    <w:p w:rsidR="00AD4F79" w:rsidRDefault="00AD4F79" w:rsidP="00A43455">
      <w:pPr>
        <w:pStyle w:val="ListParagraph"/>
        <w:numPr>
          <w:ilvl w:val="0"/>
          <w:numId w:val="11"/>
        </w:numPr>
        <w:contextualSpacing w:val="0"/>
        <w:rPr>
          <w:lang w:bidi="fa-IR"/>
        </w:rPr>
      </w:pPr>
      <w:r>
        <w:rPr>
          <w:rFonts w:hint="cs"/>
          <w:rtl/>
          <w:lang w:bidi="fa-IR"/>
        </w:rPr>
        <w:t>محصول باید توان تعریف دقیق معیارهای شناسایی داده‌های حساس را به مدیران سیستم بدهد.</w:t>
      </w:r>
    </w:p>
    <w:p w:rsidR="00AD4F79" w:rsidRDefault="00AD4F79" w:rsidP="00A43455">
      <w:pPr>
        <w:pStyle w:val="ListParagraph"/>
        <w:numPr>
          <w:ilvl w:val="0"/>
          <w:numId w:val="11"/>
        </w:numPr>
        <w:contextualSpacing w:val="0"/>
        <w:rPr>
          <w:lang w:bidi="fa-IR"/>
        </w:rPr>
      </w:pPr>
      <w:r>
        <w:rPr>
          <w:rFonts w:hint="cs"/>
          <w:rtl/>
          <w:lang w:bidi="fa-IR"/>
        </w:rPr>
        <w:t>محصول باید بتواند موارد زیر را در داده‌های پویش شده تشخیص دهد:</w:t>
      </w:r>
    </w:p>
    <w:p w:rsidR="00190D4E" w:rsidRDefault="00AD4F79" w:rsidP="00AD4F79">
      <w:pPr>
        <w:pStyle w:val="ListParagraph"/>
        <w:numPr>
          <w:ilvl w:val="1"/>
          <w:numId w:val="11"/>
        </w:numPr>
        <w:rPr>
          <w:lang w:bidi="fa-IR"/>
        </w:rPr>
      </w:pPr>
      <w:r>
        <w:rPr>
          <w:rFonts w:hint="cs"/>
          <w:rtl/>
          <w:lang w:bidi="fa-IR"/>
        </w:rPr>
        <w:t>رشته‌های</w:t>
      </w:r>
      <w:r w:rsidR="002F6CF3">
        <w:rPr>
          <w:rFonts w:hint="cs"/>
          <w:rtl/>
          <w:lang w:bidi="fa-IR"/>
        </w:rPr>
        <w:t xml:space="preserve"> متنی</w:t>
      </w:r>
      <w:r>
        <w:rPr>
          <w:rFonts w:hint="cs"/>
          <w:rtl/>
          <w:lang w:bidi="fa-IR"/>
        </w:rPr>
        <w:t xml:space="preserve"> </w:t>
      </w:r>
      <w:r w:rsidR="007D284A">
        <w:rPr>
          <w:rFonts w:hint="cs"/>
          <w:rtl/>
          <w:lang w:bidi="fa-IR"/>
        </w:rPr>
        <w:t>مشخص،</w:t>
      </w:r>
    </w:p>
    <w:p w:rsidR="002F6CF3" w:rsidRDefault="002F6CF3" w:rsidP="003C544A">
      <w:pPr>
        <w:pStyle w:val="ListParagraph"/>
        <w:numPr>
          <w:ilvl w:val="1"/>
          <w:numId w:val="11"/>
        </w:numPr>
        <w:contextualSpacing w:val="0"/>
        <w:rPr>
          <w:lang w:bidi="fa-IR"/>
        </w:rPr>
      </w:pPr>
      <w:r>
        <w:rPr>
          <w:rFonts w:hint="cs"/>
          <w:rtl/>
          <w:lang w:bidi="fa-IR"/>
        </w:rPr>
        <w:t xml:space="preserve">رشته‌هایی که از الگوهای </w:t>
      </w:r>
      <w:r>
        <w:rPr>
          <w:lang w:bidi="fa-IR"/>
        </w:rPr>
        <w:t>Regex</w:t>
      </w:r>
      <w:r>
        <w:rPr>
          <w:rFonts w:hint="cs"/>
          <w:rtl/>
          <w:lang w:bidi="fa-IR"/>
        </w:rPr>
        <w:t xml:space="preserve"> خاص پیروی می‌کنند</w:t>
      </w:r>
      <w:r w:rsidR="007D284A">
        <w:rPr>
          <w:rFonts w:hint="cs"/>
          <w:rtl/>
          <w:lang w:bidi="fa-IR"/>
        </w:rPr>
        <w:t>.</w:t>
      </w:r>
      <w:r>
        <w:rPr>
          <w:rFonts w:hint="cs"/>
          <w:rtl/>
          <w:lang w:bidi="fa-IR"/>
        </w:rPr>
        <w:t xml:space="preserve"> </w:t>
      </w:r>
    </w:p>
    <w:p w:rsidR="002F6CF3" w:rsidRDefault="002F6CF3" w:rsidP="003C544A">
      <w:pPr>
        <w:pStyle w:val="ListParagraph"/>
        <w:numPr>
          <w:ilvl w:val="0"/>
          <w:numId w:val="11"/>
        </w:numPr>
        <w:contextualSpacing w:val="0"/>
        <w:rPr>
          <w:lang w:bidi="fa-IR"/>
        </w:rPr>
      </w:pPr>
      <w:r>
        <w:rPr>
          <w:rFonts w:hint="cs"/>
          <w:rtl/>
          <w:lang w:bidi="fa-IR"/>
        </w:rPr>
        <w:t xml:space="preserve">محصول باید بتواند بستگی به </w:t>
      </w:r>
      <w:r>
        <w:rPr>
          <w:lang w:bidi="fa-IR"/>
        </w:rPr>
        <w:t>context</w:t>
      </w:r>
      <w:r>
        <w:rPr>
          <w:rFonts w:hint="cs"/>
          <w:rtl/>
          <w:lang w:bidi="fa-IR"/>
        </w:rPr>
        <w:t xml:space="preserve"> فایل یا سیستمی که داده‌های فوق در آن مشاهده شده‌اند، در مورد حساس بودن یا نبودن آن‌ها تصمیم بگیرد. مثلاً، یک سری داده‌ها اگر در فایل‌های یک</w:t>
      </w:r>
      <w:r w:rsidR="00DE2D25">
        <w:rPr>
          <w:rFonts w:hint="cs"/>
          <w:rtl/>
          <w:lang w:bidi="fa-IR"/>
        </w:rPr>
        <w:t xml:space="preserve"> پوشه خاص مشاهده شوند،</w:t>
      </w:r>
      <w:r>
        <w:rPr>
          <w:rFonts w:hint="cs"/>
          <w:rtl/>
          <w:lang w:bidi="fa-IR"/>
        </w:rPr>
        <w:t xml:space="preserve"> مشکلی ندارد، ولی اگر فایل‌های حاوی </w:t>
      </w:r>
      <w:r w:rsidR="007D284A">
        <w:rPr>
          <w:rFonts w:hint="cs"/>
          <w:rtl/>
          <w:lang w:bidi="fa-IR"/>
        </w:rPr>
        <w:t xml:space="preserve">آن داده‏ها </w:t>
      </w:r>
      <w:r>
        <w:rPr>
          <w:rFonts w:hint="cs"/>
          <w:rtl/>
          <w:lang w:bidi="fa-IR"/>
        </w:rPr>
        <w:t xml:space="preserve">در </w:t>
      </w:r>
      <w:r w:rsidR="00DE2D25">
        <w:rPr>
          <w:rFonts w:hint="cs"/>
          <w:rtl/>
          <w:lang w:bidi="fa-IR"/>
        </w:rPr>
        <w:t>پوشه‌های</w:t>
      </w:r>
      <w:r>
        <w:rPr>
          <w:rFonts w:hint="cs"/>
          <w:rtl/>
          <w:lang w:bidi="fa-IR"/>
        </w:rPr>
        <w:t xml:space="preserve"> دیگر</w:t>
      </w:r>
      <w:r w:rsidR="00DE2D25">
        <w:rPr>
          <w:rFonts w:hint="cs"/>
          <w:rtl/>
          <w:lang w:bidi="fa-IR"/>
        </w:rPr>
        <w:t>ی باشند، از دید سازمان مشکل امنیتی به حساب می‌آید. یا اینکه وجود یک سری داده‌ها در ایمیلی که توسط یک کاربر خاص ارسال می‌شود مشکلی ندارد، ولی همان داده‌ها نباید توسط کاربران دیگر ایمیل شود.</w:t>
      </w:r>
    </w:p>
    <w:p w:rsidR="00190D4E" w:rsidRDefault="00430ABD" w:rsidP="00190D4E">
      <w:pPr>
        <w:ind w:left="360"/>
        <w:rPr>
          <w:rtl/>
          <w:lang w:bidi="fa-IR"/>
        </w:rPr>
      </w:pPr>
      <w:r>
        <w:rPr>
          <w:rFonts w:hint="cs"/>
          <w:rtl/>
          <w:lang w:bidi="fa-IR"/>
        </w:rPr>
        <w:t>قابلیت افزوده:</w:t>
      </w:r>
    </w:p>
    <w:p w:rsidR="00190D4E" w:rsidRDefault="00BF217C" w:rsidP="00D728E0">
      <w:pPr>
        <w:pStyle w:val="ListParagraph"/>
        <w:numPr>
          <w:ilvl w:val="0"/>
          <w:numId w:val="11"/>
        </w:numPr>
        <w:rPr>
          <w:rtl/>
          <w:lang w:bidi="fa-IR"/>
        </w:rPr>
      </w:pPr>
      <w:r>
        <w:rPr>
          <w:rFonts w:hint="cs"/>
          <w:rtl/>
          <w:lang w:bidi="fa-IR"/>
        </w:rPr>
        <w:t xml:space="preserve">محصول باید توانایی شناخت الگوهای غنی تری به جز </w:t>
      </w:r>
      <w:r>
        <w:rPr>
          <w:lang w:bidi="fa-IR"/>
        </w:rPr>
        <w:t>pattern-matching</w:t>
      </w:r>
      <w:r>
        <w:rPr>
          <w:rFonts w:hint="cs"/>
          <w:rtl/>
          <w:lang w:bidi="fa-IR"/>
        </w:rPr>
        <w:t xml:space="preserve"> ساده هم داشته باشد: مثلاً شاید </w:t>
      </w:r>
      <w:r w:rsidR="00D728E0">
        <w:rPr>
          <w:rFonts w:hint="cs"/>
          <w:rtl/>
          <w:lang w:bidi="fa-IR"/>
        </w:rPr>
        <w:t xml:space="preserve">وجود </w:t>
      </w:r>
      <w:r>
        <w:rPr>
          <w:rFonts w:hint="cs"/>
          <w:rtl/>
          <w:lang w:bidi="fa-IR"/>
        </w:rPr>
        <w:t>یک شماره پرسنل</w:t>
      </w:r>
      <w:r w:rsidR="00D728E0">
        <w:rPr>
          <w:rFonts w:hint="cs"/>
          <w:rtl/>
          <w:lang w:bidi="fa-IR"/>
        </w:rPr>
        <w:t>ی تکی در یک متن خاص مشکل‌ساز ن</w:t>
      </w:r>
      <w:r>
        <w:rPr>
          <w:rFonts w:hint="cs"/>
          <w:rtl/>
          <w:lang w:bidi="fa-IR"/>
        </w:rPr>
        <w:t>باشد، ولی یک لیست از شماره</w:t>
      </w:r>
      <w:r w:rsidR="00D728E0">
        <w:rPr>
          <w:rFonts w:hint="cs"/>
          <w:rtl/>
          <w:lang w:bidi="fa-IR"/>
        </w:rPr>
        <w:t>‌های</w:t>
      </w:r>
      <w:r>
        <w:rPr>
          <w:rFonts w:hint="cs"/>
          <w:rtl/>
          <w:lang w:bidi="fa-IR"/>
        </w:rPr>
        <w:t xml:space="preserve"> پرسنل</w:t>
      </w:r>
      <w:r w:rsidR="00D728E0">
        <w:rPr>
          <w:rFonts w:hint="cs"/>
          <w:rtl/>
          <w:lang w:bidi="fa-IR"/>
        </w:rPr>
        <w:t xml:space="preserve">ی در همان </w:t>
      </w:r>
      <w:r w:rsidR="00D728E0">
        <w:rPr>
          <w:lang w:bidi="fa-IR"/>
        </w:rPr>
        <w:t>context</w:t>
      </w:r>
      <w:r w:rsidR="00D728E0">
        <w:rPr>
          <w:rFonts w:hint="cs"/>
          <w:rtl/>
          <w:lang w:bidi="fa-IR"/>
        </w:rPr>
        <w:t xml:space="preserve"> حساس به شمار آید</w:t>
      </w:r>
      <w:r w:rsidR="00190D4E">
        <w:rPr>
          <w:rFonts w:hint="cs"/>
          <w:rtl/>
          <w:lang w:bidi="fa-IR"/>
        </w:rPr>
        <w:t>.</w:t>
      </w:r>
    </w:p>
    <w:p w:rsidR="003C544A" w:rsidRPr="00262578" w:rsidRDefault="003C544A" w:rsidP="003C544A">
      <w:pPr>
        <w:rPr>
          <w:rtl/>
          <w:lang w:bidi="fa-IR"/>
        </w:rPr>
      </w:pPr>
      <w:bookmarkStart w:id="7" w:name="_Toc52968925"/>
      <w:r w:rsidRPr="00262578">
        <w:rPr>
          <w:rFonts w:hint="cs"/>
          <w:rtl/>
          <w:lang w:bidi="fa-IR"/>
        </w:rPr>
        <w:t>شاخص‌های عملکرد:</w:t>
      </w:r>
    </w:p>
    <w:p w:rsidR="003C544A" w:rsidRPr="00262578" w:rsidRDefault="003C544A" w:rsidP="003C544A">
      <w:pPr>
        <w:pStyle w:val="ListParagraph"/>
        <w:numPr>
          <w:ilvl w:val="0"/>
          <w:numId w:val="11"/>
        </w:numPr>
        <w:rPr>
          <w:lang w:bidi="fa-IR"/>
        </w:rPr>
      </w:pPr>
      <w:r w:rsidRPr="00262578">
        <w:rPr>
          <w:rFonts w:hint="cs"/>
          <w:rtl/>
          <w:lang w:bidi="fa-IR"/>
        </w:rPr>
        <w:t xml:space="preserve">تنوع </w:t>
      </w:r>
      <w:r w:rsidR="0069398D" w:rsidRPr="00262578">
        <w:rPr>
          <w:rFonts w:hint="cs"/>
          <w:rtl/>
          <w:lang w:bidi="fa-IR"/>
        </w:rPr>
        <w:t>قالب‌های از پیش‌ساخته شده برای شناسایی داده‌های حساس</w:t>
      </w:r>
      <w:r w:rsidRPr="00262578">
        <w:rPr>
          <w:rFonts w:hint="cs"/>
          <w:rtl/>
          <w:lang w:bidi="fa-IR"/>
        </w:rPr>
        <w:t>.</w:t>
      </w:r>
    </w:p>
    <w:p w:rsidR="0069398D" w:rsidRPr="00262578" w:rsidRDefault="0069398D" w:rsidP="003C544A">
      <w:pPr>
        <w:pStyle w:val="ListParagraph"/>
        <w:numPr>
          <w:ilvl w:val="0"/>
          <w:numId w:val="11"/>
        </w:numPr>
        <w:rPr>
          <w:lang w:bidi="fa-IR"/>
        </w:rPr>
      </w:pPr>
      <w:r w:rsidRPr="00262578">
        <w:rPr>
          <w:rFonts w:hint="cs"/>
          <w:rtl/>
          <w:lang w:bidi="fa-IR"/>
        </w:rPr>
        <w:t xml:space="preserve">استفاده از یک </w:t>
      </w:r>
      <w:r w:rsidRPr="00262578">
        <w:rPr>
          <w:lang w:bidi="fa-IR"/>
        </w:rPr>
        <w:t>business rule engine</w:t>
      </w:r>
      <w:r w:rsidRPr="00262578">
        <w:rPr>
          <w:rFonts w:hint="cs"/>
          <w:rtl/>
          <w:lang w:bidi="fa-IR"/>
        </w:rPr>
        <w:t xml:space="preserve"> برای تعریف معیارهای شناسایی داده‌های حساس.</w:t>
      </w:r>
    </w:p>
    <w:p w:rsidR="0069398D" w:rsidRDefault="0069398D" w:rsidP="003C544A">
      <w:pPr>
        <w:pStyle w:val="ListParagraph"/>
        <w:numPr>
          <w:ilvl w:val="0"/>
          <w:numId w:val="11"/>
        </w:numPr>
        <w:rPr>
          <w:lang w:bidi="fa-IR"/>
        </w:rPr>
      </w:pPr>
      <w:r w:rsidRPr="00262578">
        <w:rPr>
          <w:rFonts w:hint="cs"/>
          <w:rtl/>
          <w:lang w:bidi="fa-IR"/>
        </w:rPr>
        <w:t xml:space="preserve">استفاده از </w:t>
      </w:r>
      <w:r w:rsidRPr="00262578">
        <w:rPr>
          <w:lang w:bidi="fa-IR"/>
        </w:rPr>
        <w:t>machine learning</w:t>
      </w:r>
      <w:r w:rsidRPr="00262578">
        <w:rPr>
          <w:rFonts w:hint="cs"/>
          <w:rtl/>
          <w:lang w:bidi="fa-IR"/>
        </w:rPr>
        <w:t xml:space="preserve"> برای شناسایی داده‌های حساس.</w:t>
      </w:r>
    </w:p>
    <w:p w:rsidR="00262578" w:rsidRPr="00262578" w:rsidRDefault="00262578" w:rsidP="00262578">
      <w:pPr>
        <w:rPr>
          <w:lang w:bidi="fa-IR"/>
        </w:rPr>
      </w:pPr>
    </w:p>
    <w:p w:rsidR="00BA2E68" w:rsidRPr="003C544A" w:rsidRDefault="00CF4781" w:rsidP="003C544A">
      <w:pPr>
        <w:pStyle w:val="Heading1"/>
      </w:pPr>
      <w:r w:rsidRPr="003C544A">
        <w:rPr>
          <w:rFonts w:hint="cs"/>
          <w:rtl/>
        </w:rPr>
        <w:t xml:space="preserve">توانایی شناخت سازمان و داشتن </w:t>
      </w:r>
      <w:r w:rsidR="00BA2E68" w:rsidRPr="003C544A">
        <w:rPr>
          <w:rFonts w:hint="cs"/>
          <w:rtl/>
        </w:rPr>
        <w:t>هوش سازمانی</w:t>
      </w:r>
      <w:bookmarkEnd w:id="7"/>
      <w:r w:rsidRPr="003C544A">
        <w:rPr>
          <w:rFonts w:hint="cs"/>
          <w:rtl/>
        </w:rPr>
        <w:t xml:space="preserve"> در</w:t>
      </w:r>
      <w:r w:rsidR="001C6788" w:rsidRPr="003C544A">
        <w:rPr>
          <w:rFonts w:hint="cs"/>
          <w:rtl/>
        </w:rPr>
        <w:t xml:space="preserve"> شناسایی داده‌های حساس</w:t>
      </w:r>
    </w:p>
    <w:p w:rsidR="00190D4E" w:rsidRDefault="00415140" w:rsidP="00190D4E">
      <w:pPr>
        <w:rPr>
          <w:rtl/>
          <w:lang w:bidi="fa-IR"/>
        </w:rPr>
      </w:pPr>
      <w:r>
        <w:rPr>
          <w:rFonts w:hint="cs"/>
          <w:rtl/>
          <w:lang w:bidi="fa-IR"/>
        </w:rPr>
        <w:t xml:space="preserve">منظور از هوش سازمانی، آگاهی یک محصول به ساختار و فرآیندهای سازمانی یک سازمان خاص است. </w:t>
      </w:r>
      <w:r w:rsidR="009A6DA9">
        <w:rPr>
          <w:rFonts w:hint="cs"/>
          <w:rtl/>
          <w:lang w:bidi="fa-IR"/>
        </w:rPr>
        <w:t xml:space="preserve">هر چقدر یک محصول </w:t>
      </w:r>
      <w:r w:rsidR="009A6DA9">
        <w:rPr>
          <w:lang w:bidi="fa-IR"/>
        </w:rPr>
        <w:t>DLP</w:t>
      </w:r>
      <w:r w:rsidR="009A6DA9">
        <w:rPr>
          <w:rFonts w:hint="cs"/>
          <w:rtl/>
          <w:lang w:bidi="fa-IR"/>
        </w:rPr>
        <w:t xml:space="preserve"> درک عمیق‌تری از کسب و کار یک سازمان داشته باشد، </w:t>
      </w:r>
      <w:r w:rsidR="005F519D">
        <w:rPr>
          <w:rFonts w:hint="cs"/>
          <w:rtl/>
          <w:lang w:bidi="fa-IR"/>
        </w:rPr>
        <w:t>از قدرت تشخیص بیشتری برای شناسایی داده‌های حساس سازمان برخوردار خواهد بود</w:t>
      </w:r>
      <w:r w:rsidR="00190D4E">
        <w:rPr>
          <w:rFonts w:hint="cs"/>
          <w:rtl/>
          <w:lang w:bidi="fa-IR"/>
        </w:rPr>
        <w:t>.</w:t>
      </w:r>
    </w:p>
    <w:p w:rsidR="00190D4E" w:rsidRDefault="00430ABD" w:rsidP="00190D4E">
      <w:pPr>
        <w:rPr>
          <w:rtl/>
          <w:lang w:bidi="fa-IR"/>
        </w:rPr>
      </w:pPr>
      <w:r>
        <w:rPr>
          <w:rFonts w:hint="cs"/>
          <w:rtl/>
          <w:lang w:bidi="fa-IR"/>
        </w:rPr>
        <w:t>قابلیت الزامی:</w:t>
      </w:r>
    </w:p>
    <w:p w:rsidR="00190D4E" w:rsidRDefault="005F519D" w:rsidP="00190D4E">
      <w:pPr>
        <w:pStyle w:val="ListParagraph"/>
        <w:numPr>
          <w:ilvl w:val="0"/>
          <w:numId w:val="11"/>
        </w:numPr>
        <w:rPr>
          <w:lang w:bidi="fa-IR"/>
        </w:rPr>
      </w:pPr>
      <w:r>
        <w:rPr>
          <w:rFonts w:hint="cs"/>
          <w:rtl/>
          <w:lang w:bidi="fa-IR"/>
        </w:rPr>
        <w:t xml:space="preserve">محصول باید قابلیت یکپارچگی با سیستم </w:t>
      </w:r>
      <w:r>
        <w:rPr>
          <w:lang w:bidi="fa-IR"/>
        </w:rPr>
        <w:t>Active Directory</w:t>
      </w:r>
      <w:r>
        <w:rPr>
          <w:rFonts w:hint="cs"/>
          <w:rtl/>
          <w:lang w:bidi="fa-IR"/>
        </w:rPr>
        <w:t xml:space="preserve"> را در سازمان‌هایی که از آن استفاده می‌کنند</w:t>
      </w:r>
      <w:r w:rsidR="007B3051">
        <w:rPr>
          <w:rFonts w:hint="cs"/>
          <w:rtl/>
          <w:lang w:bidi="fa-IR"/>
        </w:rPr>
        <w:t>،</w:t>
      </w:r>
      <w:r>
        <w:rPr>
          <w:rFonts w:hint="cs"/>
          <w:rtl/>
          <w:lang w:bidi="fa-IR"/>
        </w:rPr>
        <w:t xml:space="preserve"> داشته باشد تا قوانین دسترسی پیاده‌سازی شده توسط </w:t>
      </w:r>
      <w:r>
        <w:rPr>
          <w:lang w:bidi="fa-IR"/>
        </w:rPr>
        <w:t>Active Directory</w:t>
      </w:r>
      <w:r>
        <w:rPr>
          <w:rFonts w:hint="cs"/>
          <w:rtl/>
          <w:lang w:bidi="fa-IR"/>
        </w:rPr>
        <w:t xml:space="preserve"> را در شناسایی داده‌های حساس مد نظر قرار دهد</w:t>
      </w:r>
      <w:r w:rsidR="00190D4E">
        <w:rPr>
          <w:rFonts w:hint="cs"/>
          <w:rtl/>
          <w:lang w:bidi="fa-IR"/>
        </w:rPr>
        <w:t>.</w:t>
      </w:r>
    </w:p>
    <w:p w:rsidR="00190D4E" w:rsidRDefault="00430ABD" w:rsidP="00117940">
      <w:pPr>
        <w:rPr>
          <w:rtl/>
          <w:lang w:bidi="fa-IR"/>
        </w:rPr>
      </w:pPr>
      <w:r>
        <w:rPr>
          <w:rFonts w:hint="cs"/>
          <w:rtl/>
          <w:lang w:bidi="fa-IR"/>
        </w:rPr>
        <w:t>قابلیت افزوده:</w:t>
      </w:r>
    </w:p>
    <w:p w:rsidR="00190D4E" w:rsidRDefault="005F519D" w:rsidP="005F519D">
      <w:pPr>
        <w:pStyle w:val="ListParagraph"/>
        <w:numPr>
          <w:ilvl w:val="0"/>
          <w:numId w:val="11"/>
        </w:numPr>
        <w:contextualSpacing w:val="0"/>
        <w:rPr>
          <w:lang w:bidi="fa-IR"/>
        </w:rPr>
      </w:pPr>
      <w:r>
        <w:rPr>
          <w:rFonts w:hint="cs"/>
          <w:rtl/>
          <w:lang w:bidi="fa-IR"/>
        </w:rPr>
        <w:t>محصول باید با سیستم منابع انسانی سازمان یکپارچه باشد تا در تشخیص اجازه دسترسی افراد به داده‌های مختلف، موقعیت سازمانی آن‌ها را نیز مد نظر قرار دهد.</w:t>
      </w:r>
    </w:p>
    <w:p w:rsidR="00CC2322" w:rsidRPr="00B40853" w:rsidRDefault="005F519D" w:rsidP="00415140">
      <w:pPr>
        <w:pStyle w:val="ListParagraph"/>
        <w:numPr>
          <w:ilvl w:val="0"/>
          <w:numId w:val="11"/>
        </w:numPr>
        <w:spacing w:before="0" w:after="160" w:line="259" w:lineRule="auto"/>
        <w:contextualSpacing w:val="0"/>
        <w:jc w:val="left"/>
        <w:rPr>
          <w:rFonts w:ascii="Times New Roman Bold" w:hAnsi="Times New Roman Bold"/>
          <w:b/>
          <w:bCs/>
          <w:kern w:val="32"/>
          <w:sz w:val="32"/>
          <w:szCs w:val="36"/>
          <w:rtl/>
          <w:lang w:bidi="fa-IR"/>
        </w:rPr>
      </w:pPr>
      <w:r>
        <w:rPr>
          <w:rFonts w:hint="cs"/>
          <w:rtl/>
          <w:lang w:bidi="fa-IR"/>
        </w:rPr>
        <w:t xml:space="preserve">محصول باید با سیستم‌هایی که فرآیندهای سازمانی را در سازمان پیاده‌سازی نموده‌اند یکپارچگی داشته باشد تا بتواند </w:t>
      </w:r>
      <w:r w:rsidR="00415140">
        <w:rPr>
          <w:rFonts w:hint="cs"/>
          <w:rtl/>
          <w:lang w:bidi="fa-IR"/>
        </w:rPr>
        <w:t xml:space="preserve">حساسیت یا عدم حساسیت داده‌های متنی را در </w:t>
      </w:r>
      <w:r w:rsidR="00415140">
        <w:rPr>
          <w:lang w:bidi="fa-IR"/>
        </w:rPr>
        <w:t>context</w:t>
      </w:r>
      <w:r w:rsidR="00415140">
        <w:rPr>
          <w:rFonts w:hint="cs"/>
          <w:rtl/>
          <w:lang w:bidi="fa-IR"/>
        </w:rPr>
        <w:t xml:space="preserve"> </w:t>
      </w:r>
      <w:r>
        <w:rPr>
          <w:rFonts w:hint="cs"/>
          <w:rtl/>
          <w:lang w:bidi="fa-IR"/>
        </w:rPr>
        <w:t xml:space="preserve">فرآیندهای سازمانی </w:t>
      </w:r>
      <w:r w:rsidR="00415140">
        <w:rPr>
          <w:rFonts w:hint="cs"/>
          <w:rtl/>
          <w:lang w:bidi="fa-IR"/>
        </w:rPr>
        <w:t>مربوطه شناسایی نماید.</w:t>
      </w:r>
    </w:p>
    <w:p w:rsidR="0069398D" w:rsidRPr="00262578" w:rsidRDefault="0069398D" w:rsidP="0069398D">
      <w:pPr>
        <w:rPr>
          <w:rtl/>
          <w:lang w:bidi="fa-IR"/>
        </w:rPr>
      </w:pPr>
      <w:r w:rsidRPr="00262578">
        <w:rPr>
          <w:rFonts w:hint="cs"/>
          <w:rtl/>
          <w:lang w:bidi="fa-IR"/>
        </w:rPr>
        <w:t>شاخص‌های عملکرد:</w:t>
      </w:r>
    </w:p>
    <w:p w:rsidR="0069398D" w:rsidRPr="00262578" w:rsidRDefault="00262578" w:rsidP="0069398D">
      <w:pPr>
        <w:pStyle w:val="ListParagraph"/>
        <w:numPr>
          <w:ilvl w:val="0"/>
          <w:numId w:val="11"/>
        </w:numPr>
        <w:rPr>
          <w:lang w:bidi="fa-IR"/>
        </w:rPr>
      </w:pPr>
      <w:r>
        <w:rPr>
          <w:rFonts w:hint="cs"/>
          <w:rtl/>
          <w:lang w:bidi="fa-IR"/>
        </w:rPr>
        <w:t>قابلیت یکپارچگی با یک پلتفر</w:t>
      </w:r>
      <w:r w:rsidR="001C7A3D" w:rsidRPr="00262578">
        <w:rPr>
          <w:rFonts w:hint="cs"/>
          <w:rtl/>
          <w:lang w:bidi="fa-IR"/>
        </w:rPr>
        <w:t xml:space="preserve">م </w:t>
      </w:r>
      <w:r w:rsidR="001C7A3D" w:rsidRPr="00262578">
        <w:rPr>
          <w:lang w:bidi="fa-IR"/>
        </w:rPr>
        <w:t>Security Intelligence Platform</w:t>
      </w:r>
      <w:r w:rsidR="0069398D" w:rsidRPr="00262578">
        <w:rPr>
          <w:rFonts w:hint="cs"/>
          <w:rtl/>
          <w:lang w:bidi="fa-IR"/>
        </w:rPr>
        <w:t>.</w:t>
      </w:r>
    </w:p>
    <w:p w:rsidR="001C7A3D" w:rsidRPr="00262578" w:rsidRDefault="00262578" w:rsidP="0069398D">
      <w:pPr>
        <w:pStyle w:val="ListParagraph"/>
        <w:numPr>
          <w:ilvl w:val="0"/>
          <w:numId w:val="11"/>
        </w:numPr>
        <w:rPr>
          <w:lang w:bidi="fa-IR"/>
        </w:rPr>
      </w:pPr>
      <w:r>
        <w:rPr>
          <w:rFonts w:hint="cs"/>
          <w:rtl/>
          <w:lang w:bidi="fa-IR"/>
        </w:rPr>
        <w:t>قابلیت یکپارچگی با یک پلتف</w:t>
      </w:r>
      <w:r w:rsidR="001C7A3D" w:rsidRPr="00262578">
        <w:rPr>
          <w:rFonts w:hint="cs"/>
          <w:rtl/>
          <w:lang w:bidi="fa-IR"/>
        </w:rPr>
        <w:t xml:space="preserve">رم </w:t>
      </w:r>
      <w:r w:rsidR="001C7A3D" w:rsidRPr="00262578">
        <w:rPr>
          <w:lang w:bidi="fa-IR"/>
        </w:rPr>
        <w:t>GRC</w:t>
      </w:r>
      <w:r w:rsidR="001C7A3D" w:rsidRPr="00262578">
        <w:rPr>
          <w:rFonts w:hint="cs"/>
          <w:rtl/>
          <w:lang w:bidi="fa-IR"/>
        </w:rPr>
        <w:t>.</w:t>
      </w:r>
    </w:p>
    <w:p w:rsidR="001C7A3D" w:rsidRPr="00262578" w:rsidRDefault="001C7A3D" w:rsidP="0069398D">
      <w:pPr>
        <w:pStyle w:val="ListParagraph"/>
        <w:numPr>
          <w:ilvl w:val="0"/>
          <w:numId w:val="11"/>
        </w:numPr>
        <w:rPr>
          <w:lang w:bidi="fa-IR"/>
        </w:rPr>
      </w:pPr>
      <w:r w:rsidRPr="00262578">
        <w:rPr>
          <w:rFonts w:hint="cs"/>
          <w:rtl/>
          <w:lang w:bidi="fa-IR"/>
        </w:rPr>
        <w:t>قابلیت یکپارچگی با یک پلتفرم</w:t>
      </w:r>
      <w:r w:rsidR="00CB313F" w:rsidRPr="00262578">
        <w:rPr>
          <w:rFonts w:hint="cs"/>
          <w:rtl/>
          <w:lang w:bidi="fa-IR"/>
        </w:rPr>
        <w:t xml:space="preserve"> با قابلیت‏های</w:t>
      </w:r>
      <w:r w:rsidRPr="00262578">
        <w:rPr>
          <w:rFonts w:hint="cs"/>
          <w:rtl/>
          <w:lang w:bidi="fa-IR"/>
        </w:rPr>
        <w:t xml:space="preserve"> </w:t>
      </w:r>
      <w:r w:rsidRPr="00262578">
        <w:rPr>
          <w:lang w:bidi="fa-IR"/>
        </w:rPr>
        <w:t>SOAR</w:t>
      </w:r>
      <w:r w:rsidRPr="00262578">
        <w:rPr>
          <w:rFonts w:hint="cs"/>
          <w:rtl/>
          <w:lang w:bidi="fa-IR"/>
        </w:rPr>
        <w:t>.</w:t>
      </w:r>
    </w:p>
    <w:p w:rsidR="00262578" w:rsidRPr="00262578" w:rsidRDefault="00262578" w:rsidP="00262578">
      <w:pPr>
        <w:rPr>
          <w:highlight w:val="green"/>
          <w:lang w:bidi="fa-IR"/>
        </w:rPr>
      </w:pPr>
    </w:p>
    <w:p w:rsidR="00CF4781" w:rsidRDefault="00CF4781" w:rsidP="003C544A">
      <w:pPr>
        <w:pStyle w:val="Heading1"/>
      </w:pPr>
      <w:r>
        <w:rPr>
          <w:rFonts w:hint="cs"/>
          <w:rtl/>
        </w:rPr>
        <w:t>تعریف گزینه‌های کاربران در مواجه با داده‌های حساس</w:t>
      </w:r>
    </w:p>
    <w:p w:rsidR="00CF4781" w:rsidRDefault="00CF4781" w:rsidP="00CF4781">
      <w:pPr>
        <w:rPr>
          <w:rtl/>
          <w:lang w:bidi="fa-IR"/>
        </w:rPr>
      </w:pPr>
      <w:r>
        <w:rPr>
          <w:rFonts w:hint="cs"/>
          <w:rtl/>
          <w:lang w:bidi="fa-IR"/>
        </w:rPr>
        <w:t xml:space="preserve">هر زمان که محصول داده‌های حساس سازمانی را بعد از پویش آفلاین یا آنلاین داده‌ها شناسایی نمود، باید گزینه‌های مناسب برای واکنش نسبت به آن را فراهم نماید. مثلاً سیستم </w:t>
      </w:r>
      <w:r>
        <w:rPr>
          <w:lang w:bidi="fa-IR"/>
        </w:rPr>
        <w:t>DLP</w:t>
      </w:r>
      <w:r>
        <w:rPr>
          <w:rFonts w:hint="cs"/>
          <w:rtl/>
          <w:lang w:bidi="fa-IR"/>
        </w:rPr>
        <w:t xml:space="preserve"> می‌تواند به یک کاربر خاص اطلاع دهد که فایلی که او قصد دارد ایمیل کند حاوی اطلاعاتی است که شاید حساس باشد. در این صورت، کاربر امکان دارد از ارسال فایل خودداری کند، فایل را ویرایش کند تا اطلاعات حساس را حذف کند، یا به سیستم </w:t>
      </w:r>
      <w:r>
        <w:rPr>
          <w:lang w:bidi="fa-IR"/>
        </w:rPr>
        <w:t>DLP</w:t>
      </w:r>
      <w:r>
        <w:rPr>
          <w:rFonts w:hint="cs"/>
          <w:rtl/>
          <w:lang w:bidi="fa-IR"/>
        </w:rPr>
        <w:t xml:space="preserve"> اطلاع دهد که با مسئولیت خود کاربر، سیستم باید اجازه ارسال فایل را صادر کند.</w:t>
      </w:r>
    </w:p>
    <w:p w:rsidR="00CF4781" w:rsidRDefault="00430ABD" w:rsidP="00CF4781">
      <w:pPr>
        <w:rPr>
          <w:rtl/>
          <w:lang w:bidi="fa-IR"/>
        </w:rPr>
      </w:pPr>
      <w:r>
        <w:rPr>
          <w:rFonts w:hint="cs"/>
          <w:rtl/>
          <w:lang w:bidi="fa-IR"/>
        </w:rPr>
        <w:t>قابلیت الزامی:</w:t>
      </w:r>
    </w:p>
    <w:p w:rsidR="00CF4781" w:rsidRDefault="00CF4781" w:rsidP="00CF4781">
      <w:pPr>
        <w:pStyle w:val="ListParagraph"/>
        <w:numPr>
          <w:ilvl w:val="0"/>
          <w:numId w:val="11"/>
        </w:numPr>
        <w:contextualSpacing w:val="0"/>
        <w:rPr>
          <w:lang w:bidi="fa-IR"/>
        </w:rPr>
      </w:pPr>
      <w:r>
        <w:rPr>
          <w:rFonts w:hint="cs"/>
          <w:rtl/>
          <w:lang w:bidi="fa-IR"/>
        </w:rPr>
        <w:lastRenderedPageBreak/>
        <w:t>محصول باید به کاربر اجازه دهد در صورت امکان داده‌های مربوطه را حذف یا مخدوش (</w:t>
      </w:r>
      <w:r>
        <w:rPr>
          <w:lang w:bidi="fa-IR"/>
        </w:rPr>
        <w:t>Redact</w:t>
      </w:r>
      <w:r>
        <w:rPr>
          <w:rFonts w:hint="cs"/>
          <w:rtl/>
          <w:lang w:bidi="fa-IR"/>
        </w:rPr>
        <w:t>) یا جایگزین و یا قرنطینه کند یا اینکه با ذکر دلیل اجازه دهد داده‌ها ذخیره یا منتقل شوند.</w:t>
      </w:r>
    </w:p>
    <w:p w:rsidR="00CF4781" w:rsidRDefault="00CF4781" w:rsidP="00CF4781">
      <w:pPr>
        <w:pStyle w:val="ListParagraph"/>
        <w:numPr>
          <w:ilvl w:val="0"/>
          <w:numId w:val="11"/>
        </w:numPr>
        <w:contextualSpacing w:val="0"/>
        <w:rPr>
          <w:lang w:bidi="fa-IR"/>
        </w:rPr>
      </w:pPr>
      <w:r>
        <w:rPr>
          <w:rFonts w:hint="cs"/>
          <w:rtl/>
          <w:lang w:bidi="fa-IR"/>
        </w:rPr>
        <w:t>محصول باید به صورت شفاف به کاربر توضیح دهد که ذخیره یا انتقال این داده‌هایی که حساس شناسایی شده‌اند دقیقاً کدام سیاست‌های سازمانی را نقض می‌کند و گزینه‌های مناسبی که سیاست‌های سازمانی در شرایط حاضر در اختیار کاربر قرار می‌دهند را برای وی تشریح نماید.</w:t>
      </w:r>
    </w:p>
    <w:p w:rsidR="00CF4781" w:rsidRDefault="00430ABD" w:rsidP="00B40853">
      <w:pPr>
        <w:rPr>
          <w:rtl/>
          <w:lang w:bidi="fa-IR"/>
        </w:rPr>
      </w:pPr>
      <w:r>
        <w:rPr>
          <w:rFonts w:hint="cs"/>
          <w:rtl/>
          <w:lang w:bidi="fa-IR"/>
        </w:rPr>
        <w:t>قابلیت افزوده:</w:t>
      </w:r>
    </w:p>
    <w:p w:rsidR="00CF4781" w:rsidRDefault="00CF4781" w:rsidP="00CF4781">
      <w:pPr>
        <w:pStyle w:val="ListParagraph"/>
        <w:numPr>
          <w:ilvl w:val="0"/>
          <w:numId w:val="11"/>
        </w:numPr>
        <w:rPr>
          <w:lang w:bidi="fa-IR"/>
        </w:rPr>
      </w:pPr>
      <w:r>
        <w:rPr>
          <w:rFonts w:hint="cs"/>
          <w:rtl/>
          <w:lang w:bidi="fa-IR"/>
        </w:rPr>
        <w:t>در مواردی که کاربر مطمئن نیست چه واکنشی مناسب است، محصول باید یک فرآیند سازمانی برای کسب تکلیف از مقامات بالاتر سازمانی را برای کاربر فراهم آورد.</w:t>
      </w:r>
    </w:p>
    <w:p w:rsidR="00262578" w:rsidRDefault="00262578" w:rsidP="00262578">
      <w:pPr>
        <w:rPr>
          <w:rtl/>
          <w:lang w:bidi="fa-IR"/>
        </w:rPr>
      </w:pPr>
    </w:p>
    <w:p w:rsidR="00BA2E68" w:rsidRDefault="009F1880" w:rsidP="003C544A">
      <w:pPr>
        <w:pStyle w:val="Heading1"/>
      </w:pPr>
      <w:bookmarkStart w:id="8" w:name="_Toc52968927"/>
      <w:r>
        <w:rPr>
          <w:rFonts w:hint="cs"/>
          <w:rtl/>
        </w:rPr>
        <w:t xml:space="preserve">وجود </w:t>
      </w:r>
      <w:r w:rsidR="00710F49">
        <w:rPr>
          <w:rFonts w:hint="cs"/>
          <w:rtl/>
        </w:rPr>
        <w:t xml:space="preserve">قابلیت‌های </w:t>
      </w:r>
      <w:r w:rsidR="00BA2E68">
        <w:rPr>
          <w:rFonts w:hint="cs"/>
          <w:rtl/>
        </w:rPr>
        <w:t>مدیریت سیستم</w:t>
      </w:r>
      <w:bookmarkEnd w:id="8"/>
    </w:p>
    <w:p w:rsidR="0047447C" w:rsidRDefault="00CF4781" w:rsidP="00B40853">
      <w:pPr>
        <w:rPr>
          <w:rtl/>
          <w:lang w:bidi="fa-IR"/>
        </w:rPr>
      </w:pPr>
      <w:r>
        <w:rPr>
          <w:rFonts w:hint="cs"/>
          <w:rtl/>
          <w:lang w:bidi="fa-IR"/>
        </w:rPr>
        <w:t xml:space="preserve">همانطور که پیش تر شرح داده شد، گزینه‏های مختلف واکنشی در هنگام تشخیص داده‏های حساس، </w:t>
      </w:r>
      <w:r w:rsidR="00C63D2B">
        <w:rPr>
          <w:rFonts w:hint="cs"/>
          <w:rtl/>
          <w:lang w:bidi="fa-IR"/>
        </w:rPr>
        <w:t>باید توسط</w:t>
      </w:r>
      <w:r w:rsidR="001338DD">
        <w:rPr>
          <w:rFonts w:hint="cs"/>
          <w:rtl/>
          <w:lang w:bidi="fa-IR"/>
        </w:rPr>
        <w:t xml:space="preserve"> کاربران سازمانی قابل </w:t>
      </w:r>
      <w:r>
        <w:rPr>
          <w:rFonts w:hint="cs"/>
          <w:rtl/>
          <w:lang w:bidi="fa-IR"/>
        </w:rPr>
        <w:t>انتخاب و اعمال</w:t>
      </w:r>
      <w:r w:rsidR="001338DD">
        <w:rPr>
          <w:rFonts w:hint="cs"/>
          <w:rtl/>
          <w:lang w:bidi="fa-IR"/>
        </w:rPr>
        <w:t xml:space="preserve"> باشند</w:t>
      </w:r>
      <w:r w:rsidR="0047447C">
        <w:rPr>
          <w:rFonts w:hint="cs"/>
          <w:rtl/>
          <w:lang w:bidi="fa-IR"/>
        </w:rPr>
        <w:t>ولی در برخی از شرایط، سیستم نیاز دارد که فردی که نقش مدیر سیستم (</w:t>
      </w:r>
      <w:r w:rsidR="0047447C">
        <w:rPr>
          <w:lang w:bidi="fa-IR"/>
        </w:rPr>
        <w:t>System Administrator</w:t>
      </w:r>
      <w:r w:rsidR="0047447C">
        <w:rPr>
          <w:rFonts w:hint="cs"/>
          <w:rtl/>
          <w:lang w:bidi="fa-IR"/>
        </w:rPr>
        <w:t>) را ایفا می‌کند، اقدام خاصی انجام دهد. مثلاً زمانی که کاربر مثال پاراگراف قبل با مسئولیت خود اقدام به ارسال یک فایل خاص می‌کند، بعد</w:t>
      </w:r>
      <w:r w:rsidR="00D21783">
        <w:rPr>
          <w:rFonts w:hint="cs"/>
          <w:rtl/>
          <w:lang w:bidi="fa-IR"/>
        </w:rPr>
        <w:t>اً</w:t>
      </w:r>
      <w:r w:rsidR="0047447C">
        <w:rPr>
          <w:rFonts w:hint="cs"/>
          <w:rtl/>
          <w:lang w:bidi="fa-IR"/>
        </w:rPr>
        <w:t xml:space="preserve"> یکی از مدیران سیستم باید </w:t>
      </w:r>
      <w:r w:rsidR="00D21783">
        <w:rPr>
          <w:rFonts w:hint="cs"/>
          <w:rtl/>
          <w:lang w:bidi="fa-IR"/>
        </w:rPr>
        <w:t xml:space="preserve">گزارشی در این مورد دریافت کند </w:t>
      </w:r>
      <w:r w:rsidR="0047447C">
        <w:rPr>
          <w:rFonts w:hint="cs"/>
          <w:rtl/>
          <w:lang w:bidi="fa-IR"/>
        </w:rPr>
        <w:t>و</w:t>
      </w:r>
      <w:r w:rsidR="00D21783">
        <w:rPr>
          <w:rFonts w:hint="cs"/>
          <w:rtl/>
          <w:lang w:bidi="fa-IR"/>
        </w:rPr>
        <w:t xml:space="preserve"> فرصت بررسی صحت تصمیم کاربر را داشته باشد</w:t>
      </w:r>
      <w:r w:rsidR="00074225">
        <w:rPr>
          <w:rFonts w:hint="cs"/>
          <w:rtl/>
          <w:lang w:bidi="fa-IR"/>
        </w:rPr>
        <w:t xml:space="preserve">. یا زمانی که سیستم </w:t>
      </w:r>
      <w:r w:rsidR="00074225">
        <w:rPr>
          <w:lang w:bidi="fa-IR"/>
        </w:rPr>
        <w:t>DLP</w:t>
      </w:r>
      <w:r w:rsidR="00074225">
        <w:rPr>
          <w:rFonts w:hint="cs"/>
          <w:rtl/>
          <w:lang w:bidi="fa-IR"/>
        </w:rPr>
        <w:t xml:space="preserve"> تعدادی فایل حساس را از طریق پویش آفلاین در جایی پیدا می‌کنند که آن فایل‌ها نباید باشند، یک مدیر سیستم است که باید به سیستم بگوید با آن فایل‌ها چگونه باید برخورد شود.</w:t>
      </w:r>
    </w:p>
    <w:p w:rsidR="00074225" w:rsidRDefault="00074225" w:rsidP="00190D4E">
      <w:pPr>
        <w:rPr>
          <w:rtl/>
          <w:lang w:bidi="fa-IR"/>
        </w:rPr>
      </w:pPr>
      <w:r>
        <w:rPr>
          <w:rFonts w:hint="cs"/>
          <w:rtl/>
          <w:lang w:bidi="fa-IR"/>
        </w:rPr>
        <w:t xml:space="preserve">هر سیستم </w:t>
      </w:r>
      <w:r>
        <w:rPr>
          <w:lang w:bidi="fa-IR"/>
        </w:rPr>
        <w:t>DLP</w:t>
      </w:r>
      <w:r>
        <w:rPr>
          <w:rFonts w:hint="cs"/>
          <w:rtl/>
          <w:lang w:bidi="fa-IR"/>
        </w:rPr>
        <w:t xml:space="preserve"> نیاز دارد یک پنل مدیریتی برای انجام عملیات</w:t>
      </w:r>
      <w:r w:rsidR="00D21783">
        <w:rPr>
          <w:rFonts w:hint="cs"/>
          <w:rtl/>
          <w:lang w:bidi="fa-IR"/>
        </w:rPr>
        <w:t xml:space="preserve"> مدیریت سیستمی فراهم آورد</w:t>
      </w:r>
      <w:r>
        <w:rPr>
          <w:rFonts w:hint="cs"/>
          <w:rtl/>
          <w:lang w:bidi="fa-IR"/>
        </w:rPr>
        <w:t>.</w:t>
      </w:r>
    </w:p>
    <w:p w:rsidR="00190D4E" w:rsidRDefault="00430ABD" w:rsidP="00190D4E">
      <w:pPr>
        <w:rPr>
          <w:lang w:bidi="fa-IR"/>
        </w:rPr>
      </w:pPr>
      <w:r>
        <w:rPr>
          <w:rFonts w:hint="cs"/>
          <w:rtl/>
          <w:lang w:bidi="fa-IR"/>
        </w:rPr>
        <w:t>قابلیت الزامی:</w:t>
      </w:r>
    </w:p>
    <w:p w:rsidR="00190D4E" w:rsidRDefault="00D21783" w:rsidP="008157C6">
      <w:pPr>
        <w:pStyle w:val="ListParagraph"/>
        <w:numPr>
          <w:ilvl w:val="0"/>
          <w:numId w:val="11"/>
        </w:numPr>
        <w:contextualSpacing w:val="0"/>
        <w:rPr>
          <w:lang w:bidi="fa-IR"/>
        </w:rPr>
      </w:pPr>
      <w:r>
        <w:rPr>
          <w:rFonts w:hint="cs"/>
          <w:rtl/>
          <w:lang w:bidi="fa-IR"/>
        </w:rPr>
        <w:t>قابلیت انجام همه کارهایی که مدیران سیستم نیاز به انجام آن را دارند باید از طریق یک سیستم واسط کاربری شفاف و منطقی در دسترس کاربران مربوطه قرار بگیرد.</w:t>
      </w:r>
    </w:p>
    <w:p w:rsidR="00D21783" w:rsidRDefault="00D21783" w:rsidP="008157C6">
      <w:pPr>
        <w:pStyle w:val="ListParagraph"/>
        <w:numPr>
          <w:ilvl w:val="0"/>
          <w:numId w:val="11"/>
        </w:numPr>
        <w:contextualSpacing w:val="0"/>
        <w:rPr>
          <w:lang w:bidi="fa-IR"/>
        </w:rPr>
      </w:pPr>
      <w:r>
        <w:rPr>
          <w:rFonts w:hint="cs"/>
          <w:rtl/>
          <w:lang w:bidi="fa-IR"/>
        </w:rPr>
        <w:t xml:space="preserve">سیستم باید گزارش‌های قدرتمندی را به صورت آنلاین </w:t>
      </w:r>
      <w:r w:rsidR="008157C6">
        <w:rPr>
          <w:rFonts w:hint="cs"/>
          <w:rtl/>
          <w:lang w:bidi="fa-IR"/>
        </w:rPr>
        <w:t>در اختیار مدیران سیستم قرار دهد تا آن‌ها را در انجام وظایف خود یاری نماید.</w:t>
      </w:r>
    </w:p>
    <w:p w:rsidR="00190D4E" w:rsidRDefault="00430ABD" w:rsidP="00D21783">
      <w:pPr>
        <w:rPr>
          <w:rtl/>
          <w:lang w:bidi="fa-IR"/>
        </w:rPr>
      </w:pPr>
      <w:r>
        <w:rPr>
          <w:rFonts w:hint="cs"/>
          <w:rtl/>
          <w:lang w:bidi="fa-IR"/>
        </w:rPr>
        <w:t>قابلیت افزوده:</w:t>
      </w:r>
    </w:p>
    <w:p w:rsidR="00190D4E" w:rsidRDefault="008157C6" w:rsidP="00190D4E">
      <w:pPr>
        <w:pStyle w:val="ListParagraph"/>
        <w:numPr>
          <w:ilvl w:val="0"/>
          <w:numId w:val="11"/>
        </w:numPr>
        <w:rPr>
          <w:rtl/>
          <w:lang w:bidi="fa-IR"/>
        </w:rPr>
      </w:pPr>
      <w:r>
        <w:rPr>
          <w:rFonts w:hint="cs"/>
          <w:rtl/>
          <w:lang w:bidi="fa-IR"/>
        </w:rPr>
        <w:t>سیستم باید یک گزارش ساز در اختیار مدیران سیستم قرار دهد تا هر گزارشی را که نیاز دارند را بتوانند برای استفاده کاربران مربوطه طراحی و تولید کنند</w:t>
      </w:r>
      <w:r w:rsidR="00190D4E">
        <w:rPr>
          <w:rFonts w:hint="cs"/>
          <w:rtl/>
          <w:lang w:bidi="fa-IR"/>
        </w:rPr>
        <w:t>.</w:t>
      </w:r>
    </w:p>
    <w:p w:rsidR="004B239B" w:rsidRDefault="004B239B" w:rsidP="004B239B">
      <w:pPr>
        <w:rPr>
          <w:rtl/>
          <w:lang w:bidi="fa-IR"/>
        </w:rPr>
      </w:pPr>
      <w:bookmarkStart w:id="9" w:name="_Toc52968930"/>
      <w:bookmarkStart w:id="10" w:name="_Toc52968929"/>
      <w:r>
        <w:rPr>
          <w:rFonts w:hint="cs"/>
          <w:rtl/>
          <w:lang w:bidi="fa-IR"/>
        </w:rPr>
        <w:t>شاخص‌های عملکرد:</w:t>
      </w:r>
    </w:p>
    <w:p w:rsidR="004B239B" w:rsidRPr="00262578" w:rsidRDefault="004B239B" w:rsidP="004B239B">
      <w:pPr>
        <w:pStyle w:val="ListParagraph"/>
        <w:numPr>
          <w:ilvl w:val="0"/>
          <w:numId w:val="11"/>
        </w:numPr>
        <w:rPr>
          <w:lang w:bidi="fa-IR"/>
        </w:rPr>
      </w:pPr>
      <w:r w:rsidRPr="00262578">
        <w:rPr>
          <w:rFonts w:hint="cs"/>
          <w:rtl/>
          <w:lang w:bidi="fa-IR"/>
        </w:rPr>
        <w:t xml:space="preserve">وجود قابلیت‌های یکپارچه برای تحلیل‌های عملیاتی با استفاده از ابزارها فناوری‌های </w:t>
      </w:r>
      <w:r w:rsidRPr="00262578">
        <w:rPr>
          <w:lang w:bidi="fa-IR"/>
        </w:rPr>
        <w:t>business intelligence</w:t>
      </w:r>
      <w:r w:rsidRPr="00262578">
        <w:rPr>
          <w:rFonts w:hint="cs"/>
          <w:rtl/>
          <w:lang w:bidi="fa-IR"/>
        </w:rPr>
        <w:t>.</w:t>
      </w:r>
    </w:p>
    <w:p w:rsidR="004B239B" w:rsidRPr="00262578" w:rsidRDefault="004B239B" w:rsidP="004B239B">
      <w:pPr>
        <w:pStyle w:val="ListParagraph"/>
        <w:numPr>
          <w:ilvl w:val="0"/>
          <w:numId w:val="11"/>
        </w:numPr>
        <w:rPr>
          <w:lang w:bidi="fa-IR"/>
        </w:rPr>
      </w:pPr>
      <w:r w:rsidRPr="00262578">
        <w:rPr>
          <w:rFonts w:hint="cs"/>
          <w:rtl/>
          <w:lang w:bidi="fa-IR"/>
        </w:rPr>
        <w:lastRenderedPageBreak/>
        <w:t xml:space="preserve">وجود قابلیت‌های یکپارچه برای تحلیل‌های عملیاتی با استفاده از ابزارها فناوری‌های </w:t>
      </w:r>
      <w:r w:rsidRPr="00262578">
        <w:rPr>
          <w:lang w:bidi="fa-IR"/>
        </w:rPr>
        <w:t>data science</w:t>
      </w:r>
      <w:r w:rsidRPr="00262578">
        <w:rPr>
          <w:rFonts w:hint="cs"/>
          <w:rtl/>
          <w:lang w:bidi="fa-IR"/>
        </w:rPr>
        <w:t>.</w:t>
      </w:r>
    </w:p>
    <w:p w:rsidR="004B239B" w:rsidRDefault="004B239B" w:rsidP="004B239B">
      <w:pPr>
        <w:pStyle w:val="ListParagraph"/>
        <w:numPr>
          <w:ilvl w:val="0"/>
          <w:numId w:val="11"/>
        </w:numPr>
        <w:rPr>
          <w:lang w:bidi="fa-IR"/>
        </w:rPr>
      </w:pPr>
      <w:r w:rsidRPr="00262578">
        <w:rPr>
          <w:rFonts w:hint="cs"/>
          <w:rtl/>
          <w:lang w:bidi="fa-IR"/>
        </w:rPr>
        <w:t xml:space="preserve">وجود قابلیت‌های یکپارچه برای تحلیل‌های عملیاتی با استفاده از ابزارها فناوری‌های </w:t>
      </w:r>
      <w:r w:rsidRPr="00262578">
        <w:rPr>
          <w:lang w:bidi="fa-IR"/>
        </w:rPr>
        <w:t>machine learning</w:t>
      </w:r>
      <w:r w:rsidRPr="00262578">
        <w:rPr>
          <w:rFonts w:hint="cs"/>
          <w:rtl/>
          <w:lang w:bidi="fa-IR"/>
        </w:rPr>
        <w:t>.</w:t>
      </w:r>
    </w:p>
    <w:p w:rsidR="00262578" w:rsidRPr="00262578" w:rsidRDefault="00262578" w:rsidP="00262578">
      <w:pPr>
        <w:rPr>
          <w:lang w:bidi="fa-IR"/>
        </w:rPr>
      </w:pPr>
    </w:p>
    <w:p w:rsidR="00A34259" w:rsidRDefault="00A34259" w:rsidP="003C544A">
      <w:pPr>
        <w:pStyle w:val="Heading1"/>
      </w:pPr>
      <w:r>
        <w:rPr>
          <w:rFonts w:hint="cs"/>
          <w:rtl/>
        </w:rPr>
        <w:t>آینده‌نگری در انتخاب معماری و فناوری‌های پایه محصول</w:t>
      </w:r>
      <w:bookmarkEnd w:id="9"/>
    </w:p>
    <w:p w:rsidR="00D21783" w:rsidRDefault="008E0C61" w:rsidP="00B40853">
      <w:pPr>
        <w:rPr>
          <w:rtl/>
          <w:lang w:bidi="fa-IR"/>
        </w:rPr>
      </w:pPr>
      <w:r>
        <w:rPr>
          <w:rFonts w:hint="cs"/>
          <w:rtl/>
          <w:lang w:bidi="fa-IR"/>
        </w:rPr>
        <w:t>عملکرد</w:t>
      </w:r>
      <w:r w:rsidR="00E81212">
        <w:rPr>
          <w:rFonts w:hint="cs"/>
          <w:rtl/>
          <w:lang w:bidi="fa-IR"/>
        </w:rPr>
        <w:t xml:space="preserve"> کار</w:t>
      </w:r>
      <w:r w:rsidR="00EA1CA7">
        <w:rPr>
          <w:rFonts w:hint="cs"/>
          <w:rtl/>
          <w:lang w:bidi="fa-IR"/>
        </w:rPr>
        <w:t>آمد</w:t>
      </w:r>
      <w:r>
        <w:rPr>
          <w:rFonts w:hint="cs"/>
          <w:rtl/>
          <w:lang w:bidi="fa-IR"/>
        </w:rPr>
        <w:t xml:space="preserve"> محصولات </w:t>
      </w:r>
      <w:r>
        <w:rPr>
          <w:lang w:bidi="fa-IR"/>
        </w:rPr>
        <w:t>DLP</w:t>
      </w:r>
      <w:r>
        <w:rPr>
          <w:rFonts w:hint="cs"/>
          <w:rtl/>
          <w:lang w:bidi="fa-IR"/>
        </w:rPr>
        <w:t xml:space="preserve"> </w:t>
      </w:r>
      <w:r w:rsidR="00E81212">
        <w:rPr>
          <w:rFonts w:hint="cs"/>
          <w:rtl/>
          <w:lang w:bidi="fa-IR"/>
        </w:rPr>
        <w:t xml:space="preserve">و توانایی آن‏ها برای به روز شدن و به روز ماندن در طی زمان، </w:t>
      </w:r>
      <w:r>
        <w:rPr>
          <w:rFonts w:hint="cs"/>
          <w:rtl/>
          <w:lang w:bidi="fa-IR"/>
        </w:rPr>
        <w:t xml:space="preserve">به </w:t>
      </w:r>
      <w:r w:rsidR="00EA1CA7">
        <w:rPr>
          <w:rFonts w:hint="cs"/>
          <w:rtl/>
          <w:lang w:bidi="fa-IR"/>
        </w:rPr>
        <w:t xml:space="preserve">استفاده از </w:t>
      </w:r>
      <w:r>
        <w:rPr>
          <w:rFonts w:hint="cs"/>
          <w:rtl/>
          <w:lang w:bidi="fa-IR"/>
        </w:rPr>
        <w:t xml:space="preserve">مجموعه تکنولوژی‌های روز </w:t>
      </w:r>
      <w:r>
        <w:rPr>
          <w:lang w:bidi="fa-IR"/>
        </w:rPr>
        <w:t>IT</w:t>
      </w:r>
      <w:r>
        <w:rPr>
          <w:rFonts w:hint="cs"/>
          <w:rtl/>
          <w:lang w:bidi="fa-IR"/>
        </w:rPr>
        <w:t xml:space="preserve"> در دنیا</w:t>
      </w:r>
      <w:r w:rsidR="00E81212">
        <w:rPr>
          <w:rFonts w:hint="cs"/>
          <w:rtl/>
          <w:lang w:bidi="fa-IR"/>
        </w:rPr>
        <w:t xml:space="preserve"> و نحوه بکارگیری آن‏ها</w:t>
      </w:r>
      <w:r w:rsidR="003F290C">
        <w:rPr>
          <w:rFonts w:hint="cs"/>
          <w:rtl/>
          <w:lang w:bidi="fa-IR"/>
        </w:rPr>
        <w:t xml:space="preserve"> </w:t>
      </w:r>
      <w:r>
        <w:rPr>
          <w:rFonts w:hint="cs"/>
          <w:rtl/>
          <w:lang w:bidi="fa-IR"/>
        </w:rPr>
        <w:t xml:space="preserve">وابسته است و باید همواره همراه با رشد و تغییر دیگر تکنولوژی‌ها، تغییر و توسعه یابد. </w:t>
      </w:r>
    </w:p>
    <w:p w:rsidR="00D21783" w:rsidRDefault="00430ABD" w:rsidP="00D21783">
      <w:pPr>
        <w:rPr>
          <w:rtl/>
          <w:lang w:bidi="fa-IR"/>
        </w:rPr>
      </w:pPr>
      <w:r>
        <w:rPr>
          <w:rFonts w:hint="cs"/>
          <w:rtl/>
          <w:lang w:bidi="fa-IR"/>
        </w:rPr>
        <w:t>قابلیت الزامی:</w:t>
      </w:r>
    </w:p>
    <w:p w:rsidR="00D21783" w:rsidRDefault="003F290C" w:rsidP="00B40853">
      <w:pPr>
        <w:pStyle w:val="ListParagraph"/>
        <w:numPr>
          <w:ilvl w:val="0"/>
          <w:numId w:val="11"/>
        </w:numPr>
        <w:rPr>
          <w:lang w:bidi="fa-IR"/>
        </w:rPr>
      </w:pPr>
      <w:r>
        <w:rPr>
          <w:rFonts w:hint="cs"/>
          <w:rtl/>
          <w:lang w:bidi="fa-IR"/>
        </w:rPr>
        <w:t xml:space="preserve">معماری محصول و فناوری‌های نرم‌افزاری که در تولید </w:t>
      </w:r>
      <w:r w:rsidR="00EA1CA7">
        <w:rPr>
          <w:rFonts w:hint="cs"/>
          <w:rtl/>
          <w:lang w:bidi="fa-IR"/>
        </w:rPr>
        <w:t xml:space="preserve">محصول </w:t>
      </w:r>
      <w:r>
        <w:rPr>
          <w:rFonts w:hint="cs"/>
          <w:rtl/>
          <w:lang w:bidi="fa-IR"/>
        </w:rPr>
        <w:t>به کار رفته‌اند، باید توان رشد مستمر قابلیت‌های محصول و یکپارچگی با آخرین محصولات سازمانی را روی پلتفورم‌های مختلف سخت افزاری و سیستم‌های عامل مربوطه فراهم آورد</w:t>
      </w:r>
      <w:r w:rsidR="00D21783">
        <w:rPr>
          <w:rFonts w:hint="cs"/>
          <w:rtl/>
          <w:lang w:bidi="fa-IR"/>
        </w:rPr>
        <w:t>.</w:t>
      </w:r>
    </w:p>
    <w:p w:rsidR="00F30FEA" w:rsidRPr="00262578" w:rsidRDefault="00F30FEA" w:rsidP="00F30FEA">
      <w:pPr>
        <w:rPr>
          <w:rtl/>
          <w:lang w:bidi="fa-IR"/>
        </w:rPr>
      </w:pPr>
      <w:r w:rsidRPr="00262578">
        <w:rPr>
          <w:rFonts w:hint="cs"/>
          <w:rtl/>
          <w:lang w:bidi="fa-IR"/>
        </w:rPr>
        <w:t>شاخص‌های عملکرد:</w:t>
      </w:r>
    </w:p>
    <w:p w:rsidR="00F30FEA" w:rsidRDefault="00F30FEA" w:rsidP="00F30FEA">
      <w:pPr>
        <w:pStyle w:val="ListParagraph"/>
        <w:numPr>
          <w:ilvl w:val="0"/>
          <w:numId w:val="11"/>
        </w:numPr>
        <w:rPr>
          <w:lang w:bidi="fa-IR"/>
        </w:rPr>
      </w:pPr>
      <w:r w:rsidRPr="00262578">
        <w:rPr>
          <w:rFonts w:hint="cs"/>
          <w:rtl/>
          <w:lang w:bidi="fa-IR"/>
        </w:rPr>
        <w:t xml:space="preserve">استفاده از معماری‌های </w:t>
      </w:r>
      <w:r w:rsidRPr="00262578">
        <w:rPr>
          <w:lang w:bidi="fa-IR"/>
        </w:rPr>
        <w:t>micro services</w:t>
      </w:r>
      <w:r w:rsidRPr="00262578">
        <w:rPr>
          <w:rFonts w:hint="cs"/>
          <w:rtl/>
          <w:lang w:bidi="fa-IR"/>
        </w:rPr>
        <w:t xml:space="preserve"> و </w:t>
      </w:r>
      <w:r w:rsidRPr="00262578">
        <w:rPr>
          <w:lang w:bidi="fa-IR"/>
        </w:rPr>
        <w:t>serverless</w:t>
      </w:r>
    </w:p>
    <w:p w:rsidR="00262578" w:rsidRPr="00262578" w:rsidRDefault="00262578" w:rsidP="00262578">
      <w:pPr>
        <w:rPr>
          <w:lang w:bidi="fa-IR"/>
        </w:rPr>
      </w:pPr>
    </w:p>
    <w:p w:rsidR="00294321" w:rsidRDefault="00B86887" w:rsidP="003C544A">
      <w:pPr>
        <w:pStyle w:val="Heading1"/>
      </w:pPr>
      <w:r>
        <w:rPr>
          <w:rFonts w:hint="cs"/>
          <w:rtl/>
        </w:rPr>
        <w:t>استفاده از</w:t>
      </w:r>
      <w:r w:rsidR="00710F49">
        <w:rPr>
          <w:rFonts w:hint="cs"/>
          <w:rtl/>
        </w:rPr>
        <w:t xml:space="preserve"> پروژه‌</w:t>
      </w:r>
      <w:r>
        <w:rPr>
          <w:rFonts w:hint="cs"/>
          <w:rtl/>
        </w:rPr>
        <w:t>های متن باز</w:t>
      </w:r>
      <w:bookmarkEnd w:id="10"/>
    </w:p>
    <w:p w:rsidR="00D21783" w:rsidRDefault="003F290C" w:rsidP="00D21783">
      <w:pPr>
        <w:rPr>
          <w:rtl/>
          <w:lang w:bidi="fa-IR"/>
        </w:rPr>
      </w:pPr>
      <w:r>
        <w:rPr>
          <w:rFonts w:hint="cs"/>
          <w:rtl/>
          <w:lang w:bidi="fa-IR"/>
        </w:rPr>
        <w:t xml:space="preserve">پروژه‌های موجود متن باز در زمینه </w:t>
      </w:r>
      <w:r>
        <w:rPr>
          <w:lang w:bidi="fa-IR"/>
        </w:rPr>
        <w:t>DLP</w:t>
      </w:r>
      <w:r>
        <w:rPr>
          <w:rFonts w:hint="cs"/>
          <w:rtl/>
          <w:lang w:bidi="fa-IR"/>
        </w:rPr>
        <w:t xml:space="preserve"> (</w:t>
      </w:r>
      <w:r>
        <w:rPr>
          <w:lang w:bidi="fa-IR"/>
        </w:rPr>
        <w:t>Open DLP</w:t>
      </w:r>
      <w:r>
        <w:rPr>
          <w:rFonts w:hint="cs"/>
          <w:rtl/>
          <w:lang w:bidi="fa-IR"/>
        </w:rPr>
        <w:t xml:space="preserve"> و </w:t>
      </w:r>
      <w:r>
        <w:rPr>
          <w:lang w:bidi="fa-IR"/>
        </w:rPr>
        <w:t>MyDLP</w:t>
      </w:r>
      <w:r>
        <w:rPr>
          <w:rFonts w:hint="cs"/>
          <w:rtl/>
          <w:lang w:bidi="fa-IR"/>
        </w:rPr>
        <w:t>) بسیار قدیمی هستند</w:t>
      </w:r>
      <w:r w:rsidR="00542813">
        <w:rPr>
          <w:rFonts w:hint="cs"/>
          <w:rtl/>
          <w:lang w:bidi="fa-IR"/>
        </w:rPr>
        <w:t xml:space="preserve"> و سال‌ها است که توسعه آن‌ها ادامه پیدا نکرده است</w:t>
      </w:r>
      <w:r w:rsidR="00D21783">
        <w:rPr>
          <w:rFonts w:hint="cs"/>
          <w:rtl/>
          <w:lang w:bidi="fa-IR"/>
        </w:rPr>
        <w:t>.</w:t>
      </w:r>
    </w:p>
    <w:p w:rsidR="00D21783" w:rsidRDefault="00430ABD" w:rsidP="00D21783">
      <w:pPr>
        <w:rPr>
          <w:rtl/>
          <w:lang w:bidi="fa-IR"/>
        </w:rPr>
      </w:pPr>
      <w:r>
        <w:rPr>
          <w:rFonts w:hint="cs"/>
          <w:rtl/>
          <w:lang w:bidi="fa-IR"/>
        </w:rPr>
        <w:t>قابلیت الزامی:</w:t>
      </w:r>
    </w:p>
    <w:p w:rsidR="00D21783" w:rsidRDefault="00542813" w:rsidP="00D21783">
      <w:pPr>
        <w:pStyle w:val="ListParagraph"/>
        <w:numPr>
          <w:ilvl w:val="0"/>
          <w:numId w:val="11"/>
        </w:numPr>
        <w:rPr>
          <w:lang w:bidi="fa-IR"/>
        </w:rPr>
      </w:pPr>
      <w:r>
        <w:rPr>
          <w:rFonts w:hint="cs"/>
          <w:rtl/>
          <w:lang w:bidi="fa-IR"/>
        </w:rPr>
        <w:t>استفاده از پروژه‌های متن باز تنها برای مراحل تحقیق و توسعه و نمونه سازی اولیه محصول قابل پذیرش است.</w:t>
      </w:r>
    </w:p>
    <w:p w:rsidR="00542813" w:rsidRDefault="00542813" w:rsidP="00D21783">
      <w:pPr>
        <w:pStyle w:val="ListParagraph"/>
        <w:numPr>
          <w:ilvl w:val="0"/>
          <w:numId w:val="11"/>
        </w:numPr>
        <w:rPr>
          <w:lang w:bidi="fa-IR"/>
        </w:rPr>
      </w:pPr>
      <w:r>
        <w:rPr>
          <w:rFonts w:hint="cs"/>
          <w:rtl/>
          <w:lang w:bidi="fa-IR"/>
        </w:rPr>
        <w:t>در صورت قصد تولید کننده محصول برای استفاده از هر یک از این پروژه‌ها در دراز مدت، تولید کننده موظف است که ثابت کند که (1) کاملا</w:t>
      </w:r>
      <w:r w:rsidR="00E81212">
        <w:rPr>
          <w:rFonts w:hint="cs"/>
          <w:rtl/>
          <w:lang w:bidi="fa-IR"/>
        </w:rPr>
        <w:t>ً</w:t>
      </w:r>
      <w:r>
        <w:rPr>
          <w:rFonts w:hint="cs"/>
          <w:rtl/>
          <w:lang w:bidi="fa-IR"/>
        </w:rPr>
        <w:t xml:space="preserve"> به کد پروژه تسلط دارد و توانایی توسعه آن را دارا است و (2) یک نقشه راه منطقی برای تضمین استمرار توسعه پروژه را در دراز مدت در دست اجرا دارد.</w:t>
      </w:r>
    </w:p>
    <w:p w:rsidR="00D21783" w:rsidRDefault="00430ABD" w:rsidP="00D21783">
      <w:pPr>
        <w:rPr>
          <w:rtl/>
          <w:lang w:bidi="fa-IR"/>
        </w:rPr>
      </w:pPr>
      <w:r>
        <w:rPr>
          <w:rFonts w:hint="cs"/>
          <w:rtl/>
          <w:lang w:bidi="fa-IR"/>
        </w:rPr>
        <w:t>قابلیت افزوده:</w:t>
      </w:r>
    </w:p>
    <w:p w:rsidR="00D21783" w:rsidRDefault="00542813" w:rsidP="00D21783">
      <w:pPr>
        <w:pStyle w:val="ListParagraph"/>
        <w:numPr>
          <w:ilvl w:val="0"/>
          <w:numId w:val="11"/>
        </w:numPr>
        <w:rPr>
          <w:rtl/>
          <w:lang w:bidi="fa-IR"/>
        </w:rPr>
      </w:pPr>
      <w:r>
        <w:rPr>
          <w:rFonts w:hint="cs"/>
          <w:rtl/>
          <w:lang w:bidi="fa-IR"/>
        </w:rPr>
        <w:t>محصول نباید از پروژه‌های متن باز فوق استفاده کند</w:t>
      </w:r>
      <w:r w:rsidR="00D21783">
        <w:rPr>
          <w:rFonts w:hint="cs"/>
          <w:rtl/>
          <w:lang w:bidi="fa-IR"/>
        </w:rPr>
        <w:t>.</w:t>
      </w:r>
    </w:p>
    <w:p w:rsidR="00712234" w:rsidRPr="00262578" w:rsidRDefault="00712234" w:rsidP="00712234">
      <w:pPr>
        <w:rPr>
          <w:rtl/>
          <w:lang w:bidi="fa-IR"/>
        </w:rPr>
      </w:pPr>
      <w:bookmarkStart w:id="11" w:name="_Toc52968931"/>
      <w:r w:rsidRPr="00262578">
        <w:rPr>
          <w:rFonts w:hint="cs"/>
          <w:rtl/>
          <w:lang w:bidi="fa-IR"/>
        </w:rPr>
        <w:t>شاخص‌های عملکرد:</w:t>
      </w:r>
    </w:p>
    <w:p w:rsidR="00712234" w:rsidRDefault="00712234" w:rsidP="00712234">
      <w:pPr>
        <w:pStyle w:val="ListParagraph"/>
        <w:numPr>
          <w:ilvl w:val="0"/>
          <w:numId w:val="11"/>
        </w:numPr>
        <w:rPr>
          <w:lang w:bidi="fa-IR"/>
        </w:rPr>
      </w:pPr>
      <w:r w:rsidRPr="00262578">
        <w:rPr>
          <w:rFonts w:hint="cs"/>
          <w:rtl/>
          <w:lang w:bidi="fa-IR"/>
        </w:rPr>
        <w:t xml:space="preserve">درصدی از کد محصول که توسط تولید‌کننده به صورت </w:t>
      </w:r>
      <w:r w:rsidRPr="00262578">
        <w:rPr>
          <w:lang w:bidi="fa-IR"/>
        </w:rPr>
        <w:t>open source</w:t>
      </w:r>
      <w:r w:rsidRPr="00262578">
        <w:rPr>
          <w:rFonts w:hint="cs"/>
          <w:rtl/>
          <w:lang w:bidi="fa-IR"/>
        </w:rPr>
        <w:t xml:space="preserve"> در اختیار بازار قرار می‌گیرد.</w:t>
      </w:r>
    </w:p>
    <w:p w:rsidR="00262578" w:rsidRPr="00262578" w:rsidRDefault="00262578" w:rsidP="00262578">
      <w:pPr>
        <w:rPr>
          <w:lang w:bidi="fa-IR"/>
        </w:rPr>
      </w:pPr>
    </w:p>
    <w:p w:rsidR="00BA2E68" w:rsidRDefault="00BA2E68" w:rsidP="003C544A">
      <w:pPr>
        <w:pStyle w:val="Heading1"/>
      </w:pPr>
      <w:r>
        <w:rPr>
          <w:rFonts w:hint="cs"/>
          <w:rtl/>
        </w:rPr>
        <w:t>فرآیند تولید</w:t>
      </w:r>
      <w:bookmarkEnd w:id="11"/>
    </w:p>
    <w:p w:rsidR="00D21783" w:rsidRDefault="005D29A7" w:rsidP="00D21783">
      <w:pPr>
        <w:rPr>
          <w:rtl/>
          <w:lang w:bidi="fa-IR"/>
        </w:rPr>
      </w:pPr>
      <w:bookmarkStart w:id="12" w:name="_Toc52968932"/>
      <w:r>
        <w:rPr>
          <w:rFonts w:hint="cs"/>
          <w:rtl/>
          <w:lang w:bidi="fa-IR"/>
        </w:rPr>
        <w:t>به خاطر نقش حیاتی</w:t>
      </w:r>
      <w:r w:rsidR="001428D9">
        <w:rPr>
          <w:rFonts w:hint="cs"/>
          <w:rtl/>
          <w:lang w:bidi="fa-IR"/>
        </w:rPr>
        <w:t>‌</w:t>
      </w:r>
      <w:r>
        <w:rPr>
          <w:rFonts w:hint="cs"/>
          <w:rtl/>
          <w:lang w:bidi="fa-IR"/>
        </w:rPr>
        <w:t xml:space="preserve">ای که </w:t>
      </w:r>
      <w:r>
        <w:rPr>
          <w:lang w:bidi="fa-IR"/>
        </w:rPr>
        <w:t>DLP</w:t>
      </w:r>
      <w:r>
        <w:rPr>
          <w:rFonts w:hint="cs"/>
          <w:rtl/>
          <w:lang w:bidi="fa-IR"/>
        </w:rPr>
        <w:t xml:space="preserve"> در اکوسیستم هر سازمان ایفاء می‌کند، </w:t>
      </w:r>
      <w:r w:rsidR="00542813">
        <w:rPr>
          <w:rFonts w:hint="cs"/>
          <w:rtl/>
          <w:lang w:bidi="fa-IR"/>
        </w:rPr>
        <w:t xml:space="preserve">کیفیت محصولات </w:t>
      </w:r>
      <w:r w:rsidR="00542813">
        <w:rPr>
          <w:lang w:bidi="fa-IR"/>
        </w:rPr>
        <w:t>DLP</w:t>
      </w:r>
      <w:r w:rsidR="00542813">
        <w:rPr>
          <w:rFonts w:hint="cs"/>
          <w:rtl/>
          <w:lang w:bidi="fa-IR"/>
        </w:rPr>
        <w:t xml:space="preserve"> باید </w:t>
      </w:r>
      <w:r>
        <w:rPr>
          <w:rFonts w:hint="cs"/>
          <w:rtl/>
          <w:lang w:bidi="fa-IR"/>
        </w:rPr>
        <w:t>در بالاترین سطح ممکن باشد</w:t>
      </w:r>
      <w:r w:rsidR="00D21783">
        <w:rPr>
          <w:rFonts w:hint="cs"/>
          <w:rtl/>
          <w:lang w:bidi="fa-IR"/>
        </w:rPr>
        <w:t>.</w:t>
      </w:r>
      <w:r>
        <w:rPr>
          <w:rFonts w:hint="cs"/>
          <w:rtl/>
          <w:lang w:bidi="fa-IR"/>
        </w:rPr>
        <w:t xml:space="preserve"> بخش مهمی از این امکان به کیفیت فرآیند تولید محصول باز می‌گردد. </w:t>
      </w:r>
    </w:p>
    <w:p w:rsidR="00D21783" w:rsidRDefault="00430ABD" w:rsidP="00D21783">
      <w:pPr>
        <w:rPr>
          <w:rtl/>
          <w:lang w:bidi="fa-IR"/>
        </w:rPr>
      </w:pPr>
      <w:r>
        <w:rPr>
          <w:rFonts w:hint="cs"/>
          <w:rtl/>
          <w:lang w:bidi="fa-IR"/>
        </w:rPr>
        <w:t>قابلیت الزامی:</w:t>
      </w:r>
    </w:p>
    <w:p w:rsidR="00E81212" w:rsidRDefault="00E81212" w:rsidP="00B40853">
      <w:pPr>
        <w:pStyle w:val="ListParagraph"/>
        <w:numPr>
          <w:ilvl w:val="0"/>
          <w:numId w:val="11"/>
        </w:numPr>
        <w:rPr>
          <w:lang w:bidi="fa-IR"/>
        </w:rPr>
      </w:pPr>
      <w:r w:rsidRPr="00C708EB">
        <w:rPr>
          <w:rFonts w:hint="eastAsia"/>
          <w:rtl/>
          <w:lang w:bidi="fa-IR"/>
        </w:rPr>
        <w:t>تول</w:t>
      </w:r>
      <w:r w:rsidRPr="00C708EB">
        <w:rPr>
          <w:rFonts w:hint="cs"/>
          <w:rtl/>
          <w:lang w:bidi="fa-IR"/>
        </w:rPr>
        <w:t>ی</w:t>
      </w:r>
      <w:r w:rsidRPr="00C708EB">
        <w:rPr>
          <w:rFonts w:hint="eastAsia"/>
          <w:rtl/>
          <w:lang w:bidi="fa-IR"/>
        </w:rPr>
        <w:t>د</w:t>
      </w:r>
      <w:r w:rsidRPr="00C708EB">
        <w:rPr>
          <w:rtl/>
          <w:lang w:bidi="fa-IR"/>
        </w:rPr>
        <w:t xml:space="preserve"> کننده با</w:t>
      </w:r>
      <w:r w:rsidRPr="00C708EB">
        <w:rPr>
          <w:rFonts w:hint="cs"/>
          <w:rtl/>
          <w:lang w:bidi="fa-IR"/>
        </w:rPr>
        <w:t>ی</w:t>
      </w:r>
      <w:r w:rsidRPr="00C708EB">
        <w:rPr>
          <w:rFonts w:hint="eastAsia"/>
          <w:rtl/>
          <w:lang w:bidi="fa-IR"/>
        </w:rPr>
        <w:t>د</w:t>
      </w:r>
      <w:r w:rsidRPr="00C708EB">
        <w:rPr>
          <w:rtl/>
          <w:lang w:bidi="fa-IR"/>
        </w:rPr>
        <w:t xml:space="preserve"> </w:t>
      </w:r>
      <w:r w:rsidR="00D62C3C" w:rsidRPr="00C708EB">
        <w:rPr>
          <w:rFonts w:hint="eastAsia"/>
          <w:rtl/>
          <w:lang w:bidi="fa-IR"/>
        </w:rPr>
        <w:t>از</w:t>
      </w:r>
      <w:r w:rsidR="00D62C3C" w:rsidRPr="00C708EB">
        <w:rPr>
          <w:rtl/>
          <w:lang w:bidi="fa-IR"/>
        </w:rPr>
        <w:t xml:space="preserve"> </w:t>
      </w:r>
      <w:r w:rsidR="00D62C3C" w:rsidRPr="00AD4B3C">
        <w:rPr>
          <w:rFonts w:hint="eastAsia"/>
          <w:rtl/>
          <w:lang w:bidi="fa-IR"/>
        </w:rPr>
        <w:t>متدلوژ</w:t>
      </w:r>
      <w:r w:rsidR="00D62C3C" w:rsidRPr="00AD4B3C">
        <w:rPr>
          <w:rFonts w:hint="cs"/>
          <w:rtl/>
          <w:lang w:bidi="fa-IR"/>
        </w:rPr>
        <w:t>ی‌</w:t>
      </w:r>
      <w:r w:rsidR="00D62C3C" w:rsidRPr="00AD4B3C">
        <w:rPr>
          <w:rtl/>
          <w:lang w:bidi="fa-IR"/>
        </w:rPr>
        <w:t xml:space="preserve"> </w:t>
      </w:r>
      <w:r w:rsidR="00D62C3C" w:rsidRPr="00AD4B3C">
        <w:rPr>
          <w:rFonts w:hint="eastAsia"/>
          <w:rtl/>
          <w:lang w:bidi="fa-IR"/>
        </w:rPr>
        <w:t>و</w:t>
      </w:r>
      <w:r w:rsidRPr="00C708EB">
        <w:rPr>
          <w:rtl/>
          <w:lang w:bidi="fa-IR"/>
        </w:rPr>
        <w:t xml:space="preserve"> ابزارها</w:t>
      </w:r>
      <w:r w:rsidRPr="00C708EB">
        <w:rPr>
          <w:rFonts w:hint="cs"/>
          <w:rtl/>
          <w:lang w:bidi="fa-IR"/>
        </w:rPr>
        <w:t>ی</w:t>
      </w:r>
      <w:r>
        <w:rPr>
          <w:rFonts w:hint="cs"/>
          <w:rtl/>
          <w:lang w:bidi="fa-IR"/>
        </w:rPr>
        <w:t xml:space="preserve"> نوین توسعه و نگهداری محصولات نرم‏افزاری استفاده نماید.</w:t>
      </w:r>
    </w:p>
    <w:p w:rsidR="00D21783" w:rsidRDefault="005D29A7" w:rsidP="00D21783">
      <w:pPr>
        <w:pStyle w:val="ListParagraph"/>
        <w:numPr>
          <w:ilvl w:val="0"/>
          <w:numId w:val="11"/>
        </w:numPr>
        <w:rPr>
          <w:lang w:bidi="fa-IR"/>
        </w:rPr>
      </w:pPr>
      <w:r>
        <w:rPr>
          <w:rFonts w:hint="cs"/>
          <w:rtl/>
          <w:lang w:bidi="fa-IR"/>
        </w:rPr>
        <w:t>تولید کننده باید مستندات لازم در مورد فرآیند</w:t>
      </w:r>
      <w:r w:rsidR="001428D9">
        <w:rPr>
          <w:rFonts w:hint="cs"/>
          <w:rtl/>
          <w:lang w:bidi="fa-IR"/>
        </w:rPr>
        <w:t xml:space="preserve"> تولید محصول و استانداردهای مربوطه را ارائه نماید</w:t>
      </w:r>
      <w:r w:rsidR="00D21783">
        <w:rPr>
          <w:rFonts w:hint="cs"/>
          <w:rtl/>
          <w:lang w:bidi="fa-IR"/>
        </w:rPr>
        <w:t>.</w:t>
      </w:r>
    </w:p>
    <w:p w:rsidR="00712234" w:rsidRPr="00262578" w:rsidRDefault="00712234" w:rsidP="00712234">
      <w:pPr>
        <w:rPr>
          <w:rtl/>
          <w:lang w:bidi="fa-IR"/>
        </w:rPr>
      </w:pPr>
      <w:r w:rsidRPr="00262578">
        <w:rPr>
          <w:rFonts w:hint="cs"/>
          <w:rtl/>
          <w:lang w:bidi="fa-IR"/>
        </w:rPr>
        <w:t>شاخص‌های عملکرد:</w:t>
      </w:r>
    </w:p>
    <w:p w:rsidR="00712234" w:rsidRPr="00262578" w:rsidRDefault="00712234" w:rsidP="00712234">
      <w:pPr>
        <w:pStyle w:val="ListParagraph"/>
        <w:numPr>
          <w:ilvl w:val="0"/>
          <w:numId w:val="11"/>
        </w:numPr>
        <w:rPr>
          <w:lang w:bidi="fa-IR"/>
        </w:rPr>
      </w:pPr>
      <w:r w:rsidRPr="00262578">
        <w:rPr>
          <w:rFonts w:hint="cs"/>
          <w:rtl/>
          <w:lang w:bidi="fa-IR"/>
        </w:rPr>
        <w:t xml:space="preserve">استفاده از متدلوژی‌های </w:t>
      </w:r>
      <w:r w:rsidRPr="00262578">
        <w:rPr>
          <w:lang w:bidi="fa-IR"/>
        </w:rPr>
        <w:t>Agile</w:t>
      </w:r>
      <w:r w:rsidRPr="00262578">
        <w:rPr>
          <w:rFonts w:hint="cs"/>
          <w:rtl/>
          <w:lang w:bidi="fa-IR"/>
        </w:rPr>
        <w:t xml:space="preserve"> که به </w:t>
      </w:r>
      <w:r w:rsidRPr="00262578">
        <w:rPr>
          <w:lang w:bidi="fa-IR"/>
        </w:rPr>
        <w:t>Extreme Programming</w:t>
      </w:r>
      <w:r w:rsidRPr="00262578">
        <w:rPr>
          <w:rFonts w:hint="cs"/>
          <w:rtl/>
          <w:lang w:bidi="fa-IR"/>
        </w:rPr>
        <w:t xml:space="preserve"> نزدیک‌تر هستند تا به </w:t>
      </w:r>
      <w:r w:rsidRPr="00262578">
        <w:rPr>
          <w:lang w:bidi="fa-IR"/>
        </w:rPr>
        <w:t>Scrum</w:t>
      </w:r>
      <w:r w:rsidRPr="00262578">
        <w:rPr>
          <w:rFonts w:hint="cs"/>
          <w:rtl/>
          <w:lang w:bidi="fa-IR"/>
        </w:rPr>
        <w:t>.</w:t>
      </w:r>
    </w:p>
    <w:p w:rsidR="00712234" w:rsidRPr="00262578" w:rsidRDefault="00712234" w:rsidP="00712234">
      <w:pPr>
        <w:pStyle w:val="ListParagraph"/>
        <w:numPr>
          <w:ilvl w:val="0"/>
          <w:numId w:val="11"/>
        </w:numPr>
        <w:rPr>
          <w:lang w:bidi="fa-IR"/>
        </w:rPr>
      </w:pPr>
      <w:r w:rsidRPr="00262578">
        <w:rPr>
          <w:rFonts w:hint="cs"/>
          <w:rtl/>
          <w:lang w:bidi="fa-IR"/>
        </w:rPr>
        <w:t xml:space="preserve">استفاده از رویکرد </w:t>
      </w:r>
      <w:r w:rsidRPr="00262578">
        <w:rPr>
          <w:lang w:bidi="fa-IR"/>
        </w:rPr>
        <w:t>TDD</w:t>
      </w:r>
      <w:r w:rsidR="00E021CF" w:rsidRPr="00262578">
        <w:rPr>
          <w:rFonts w:hint="cs"/>
          <w:rtl/>
          <w:lang w:bidi="fa-IR"/>
        </w:rPr>
        <w:t xml:space="preserve"> یا مشابه</w:t>
      </w:r>
      <w:r w:rsidRPr="00262578">
        <w:rPr>
          <w:rFonts w:hint="cs"/>
          <w:rtl/>
          <w:lang w:bidi="fa-IR"/>
        </w:rPr>
        <w:t>.</w:t>
      </w:r>
    </w:p>
    <w:p w:rsidR="00712234" w:rsidRDefault="00712234" w:rsidP="00712234">
      <w:pPr>
        <w:pStyle w:val="ListParagraph"/>
        <w:numPr>
          <w:ilvl w:val="0"/>
          <w:numId w:val="11"/>
        </w:numPr>
        <w:rPr>
          <w:lang w:bidi="fa-IR"/>
        </w:rPr>
      </w:pPr>
      <w:r w:rsidRPr="00262578">
        <w:rPr>
          <w:rFonts w:hint="cs"/>
          <w:rtl/>
          <w:lang w:bidi="fa-IR"/>
        </w:rPr>
        <w:t xml:space="preserve">استفاده از رویکرد </w:t>
      </w:r>
      <w:r w:rsidRPr="00262578">
        <w:rPr>
          <w:lang w:bidi="fa-IR"/>
        </w:rPr>
        <w:t>DDD</w:t>
      </w:r>
      <w:r w:rsidR="00E021CF" w:rsidRPr="00262578">
        <w:rPr>
          <w:rFonts w:hint="cs"/>
          <w:rtl/>
          <w:lang w:bidi="fa-IR"/>
        </w:rPr>
        <w:t xml:space="preserve"> یا مشابه</w:t>
      </w:r>
      <w:r w:rsidRPr="00262578">
        <w:rPr>
          <w:rFonts w:hint="cs"/>
          <w:rtl/>
          <w:lang w:bidi="fa-IR"/>
        </w:rPr>
        <w:t>.</w:t>
      </w:r>
    </w:p>
    <w:p w:rsidR="00262578" w:rsidRPr="00262578" w:rsidRDefault="00262578" w:rsidP="00262578">
      <w:pPr>
        <w:rPr>
          <w:lang w:bidi="fa-IR"/>
        </w:rPr>
      </w:pPr>
    </w:p>
    <w:p w:rsidR="00BA2E68" w:rsidRDefault="00BA2E68" w:rsidP="003C544A">
      <w:pPr>
        <w:pStyle w:val="Heading1"/>
      </w:pPr>
      <w:r>
        <w:rPr>
          <w:rFonts w:hint="cs"/>
          <w:rtl/>
        </w:rPr>
        <w:t>فرآیند تضمین کیفیت</w:t>
      </w:r>
      <w:bookmarkEnd w:id="12"/>
    </w:p>
    <w:p w:rsidR="001428D9" w:rsidRDefault="001428D9" w:rsidP="001428D9">
      <w:pPr>
        <w:rPr>
          <w:rtl/>
          <w:lang w:bidi="fa-IR"/>
        </w:rPr>
      </w:pPr>
      <w:r>
        <w:rPr>
          <w:rFonts w:hint="cs"/>
          <w:rtl/>
          <w:lang w:bidi="fa-IR"/>
        </w:rPr>
        <w:t xml:space="preserve">به خاطر نقش حیاتی‌ای که </w:t>
      </w:r>
      <w:r>
        <w:rPr>
          <w:lang w:bidi="fa-IR"/>
        </w:rPr>
        <w:t>DLP</w:t>
      </w:r>
      <w:r>
        <w:rPr>
          <w:rFonts w:hint="cs"/>
          <w:rtl/>
          <w:lang w:bidi="fa-IR"/>
        </w:rPr>
        <w:t xml:space="preserve"> در اکوسیستم هر سازمان ایفاء می‌کند، کیفیت محصولات </w:t>
      </w:r>
      <w:r>
        <w:rPr>
          <w:lang w:bidi="fa-IR"/>
        </w:rPr>
        <w:t>DLP</w:t>
      </w:r>
      <w:r>
        <w:rPr>
          <w:rFonts w:hint="cs"/>
          <w:rtl/>
          <w:lang w:bidi="fa-IR"/>
        </w:rPr>
        <w:t xml:space="preserve"> باید در بالاترین سطح ممکن باشد. بخش مهمی از این امکان به فرآیند تضمین کیفیت محصول باز می‌گردد. </w:t>
      </w:r>
    </w:p>
    <w:p w:rsidR="001428D9" w:rsidRDefault="00430ABD" w:rsidP="001428D9">
      <w:pPr>
        <w:rPr>
          <w:rtl/>
          <w:lang w:bidi="fa-IR"/>
        </w:rPr>
      </w:pPr>
      <w:r>
        <w:rPr>
          <w:rFonts w:hint="cs"/>
          <w:rtl/>
          <w:lang w:bidi="fa-IR"/>
        </w:rPr>
        <w:t>قابلیت الزامی:</w:t>
      </w:r>
    </w:p>
    <w:p w:rsidR="00190D4E" w:rsidRPr="00262578" w:rsidRDefault="001428D9" w:rsidP="001428D9">
      <w:pPr>
        <w:pStyle w:val="ListParagraph"/>
        <w:numPr>
          <w:ilvl w:val="0"/>
          <w:numId w:val="11"/>
        </w:numPr>
        <w:rPr>
          <w:lang w:bidi="fa-IR"/>
        </w:rPr>
      </w:pPr>
      <w:r w:rsidRPr="00262578">
        <w:rPr>
          <w:rFonts w:hint="cs"/>
          <w:rtl/>
          <w:lang w:bidi="fa-IR"/>
        </w:rPr>
        <w:t xml:space="preserve">تولید کننده باید مستندات لازم در مورد فرآیند </w:t>
      </w:r>
      <w:r w:rsidR="00E81212" w:rsidRPr="00262578">
        <w:rPr>
          <w:rFonts w:hint="cs"/>
          <w:rtl/>
          <w:lang w:bidi="fa-IR"/>
        </w:rPr>
        <w:t xml:space="preserve">تست و </w:t>
      </w:r>
      <w:r w:rsidRPr="00262578">
        <w:rPr>
          <w:rFonts w:hint="cs"/>
          <w:rtl/>
          <w:lang w:bidi="fa-IR"/>
        </w:rPr>
        <w:t>تضمین کیفیت محصول و استانداردهای مربوطه را ارائه نماید.</w:t>
      </w:r>
    </w:p>
    <w:p w:rsidR="003A7EB0" w:rsidRPr="00262578" w:rsidRDefault="003A7EB0" w:rsidP="003A7EB0">
      <w:pPr>
        <w:rPr>
          <w:rtl/>
          <w:lang w:bidi="fa-IR"/>
        </w:rPr>
      </w:pPr>
      <w:bookmarkStart w:id="13" w:name="_Toc52968933"/>
      <w:r w:rsidRPr="00262578">
        <w:rPr>
          <w:rFonts w:hint="cs"/>
          <w:rtl/>
          <w:lang w:bidi="fa-IR"/>
        </w:rPr>
        <w:t>شاخص‌های عملکرد:</w:t>
      </w:r>
    </w:p>
    <w:p w:rsidR="003A7EB0" w:rsidRPr="00262578" w:rsidRDefault="003A7EB0" w:rsidP="003A7EB0">
      <w:pPr>
        <w:pStyle w:val="ListParagraph"/>
        <w:numPr>
          <w:ilvl w:val="0"/>
          <w:numId w:val="11"/>
        </w:numPr>
        <w:rPr>
          <w:lang w:bidi="fa-IR"/>
        </w:rPr>
      </w:pPr>
      <w:r w:rsidRPr="00262578">
        <w:rPr>
          <w:rFonts w:hint="cs"/>
          <w:rtl/>
          <w:lang w:bidi="fa-IR"/>
        </w:rPr>
        <w:t xml:space="preserve">درصد پوشش کد محصول توسط </w:t>
      </w:r>
      <w:r w:rsidRPr="00262578">
        <w:rPr>
          <w:lang w:bidi="fa-IR"/>
        </w:rPr>
        <w:t>unit test</w:t>
      </w:r>
      <w:r w:rsidRPr="00262578">
        <w:rPr>
          <w:rFonts w:hint="cs"/>
          <w:rtl/>
          <w:lang w:bidi="fa-IR"/>
        </w:rPr>
        <w:t xml:space="preserve"> های خودکار.</w:t>
      </w:r>
    </w:p>
    <w:p w:rsidR="003A7EB0" w:rsidRDefault="003A7EB0" w:rsidP="003A7EB0">
      <w:pPr>
        <w:pStyle w:val="ListParagraph"/>
        <w:numPr>
          <w:ilvl w:val="0"/>
          <w:numId w:val="11"/>
        </w:numPr>
        <w:rPr>
          <w:lang w:bidi="fa-IR"/>
        </w:rPr>
      </w:pPr>
      <w:r w:rsidRPr="00262578">
        <w:rPr>
          <w:rFonts w:hint="cs"/>
          <w:rtl/>
          <w:lang w:bidi="fa-IR"/>
        </w:rPr>
        <w:t xml:space="preserve">درصد پوشش </w:t>
      </w:r>
      <w:r w:rsidRPr="00262578">
        <w:rPr>
          <w:lang w:bidi="fa-IR"/>
        </w:rPr>
        <w:t>functionality</w:t>
      </w:r>
      <w:r w:rsidRPr="00262578">
        <w:rPr>
          <w:rFonts w:hint="cs"/>
          <w:rtl/>
          <w:lang w:bidi="fa-IR"/>
        </w:rPr>
        <w:t xml:space="preserve"> های سیستم توسط تست‌های </w:t>
      </w:r>
      <w:r w:rsidRPr="00262578">
        <w:rPr>
          <w:lang w:bidi="fa-IR"/>
        </w:rPr>
        <w:t>QA</w:t>
      </w:r>
      <w:r w:rsidRPr="00262578">
        <w:rPr>
          <w:rFonts w:hint="cs"/>
          <w:rtl/>
          <w:lang w:bidi="fa-IR"/>
        </w:rPr>
        <w:t xml:space="preserve"> خودکار.</w:t>
      </w:r>
    </w:p>
    <w:p w:rsidR="00262578" w:rsidRPr="00262578" w:rsidRDefault="00262578" w:rsidP="00262578">
      <w:pPr>
        <w:rPr>
          <w:lang w:bidi="fa-IR"/>
        </w:rPr>
      </w:pPr>
    </w:p>
    <w:p w:rsidR="00AC6F13" w:rsidRDefault="00C77089" w:rsidP="003C544A">
      <w:pPr>
        <w:pStyle w:val="Heading1"/>
        <w:rPr>
          <w:rtl/>
        </w:rPr>
      </w:pPr>
      <w:r>
        <w:rPr>
          <w:rFonts w:hint="cs"/>
          <w:rtl/>
        </w:rPr>
        <w:t>سرعت و عملکرد سیستم</w:t>
      </w:r>
      <w:bookmarkEnd w:id="13"/>
    </w:p>
    <w:p w:rsidR="001428D9" w:rsidRDefault="001428D9" w:rsidP="00B40853">
      <w:pPr>
        <w:rPr>
          <w:rtl/>
          <w:lang w:bidi="fa-IR"/>
        </w:rPr>
      </w:pPr>
      <w:r>
        <w:rPr>
          <w:rFonts w:hint="cs"/>
          <w:rtl/>
          <w:lang w:bidi="fa-IR"/>
        </w:rPr>
        <w:t xml:space="preserve">به خاطر نقش حیاتی‌ای که </w:t>
      </w:r>
      <w:r>
        <w:rPr>
          <w:lang w:bidi="fa-IR"/>
        </w:rPr>
        <w:t>DLP</w:t>
      </w:r>
      <w:r>
        <w:rPr>
          <w:rFonts w:hint="cs"/>
          <w:rtl/>
          <w:lang w:bidi="fa-IR"/>
        </w:rPr>
        <w:t xml:space="preserve"> در اکوسیستم هر سازمان ایفاء می‌کند، سرعت و عملکرد محصولات </w:t>
      </w:r>
      <w:r>
        <w:rPr>
          <w:lang w:bidi="fa-IR"/>
        </w:rPr>
        <w:t>DLP</w:t>
      </w:r>
      <w:r>
        <w:rPr>
          <w:rFonts w:hint="cs"/>
          <w:rtl/>
          <w:lang w:bidi="fa-IR"/>
        </w:rPr>
        <w:t xml:space="preserve"> باید در بالاترین سطح ممکن باشد. </w:t>
      </w:r>
    </w:p>
    <w:p w:rsidR="001428D9" w:rsidRDefault="00430ABD" w:rsidP="001428D9">
      <w:pPr>
        <w:rPr>
          <w:rtl/>
          <w:lang w:bidi="fa-IR"/>
        </w:rPr>
      </w:pPr>
      <w:r>
        <w:rPr>
          <w:rFonts w:hint="cs"/>
          <w:rtl/>
          <w:lang w:bidi="fa-IR"/>
        </w:rPr>
        <w:lastRenderedPageBreak/>
        <w:t>قابلیت الزامی:</w:t>
      </w:r>
    </w:p>
    <w:p w:rsidR="001428D9" w:rsidRPr="00262578" w:rsidRDefault="001428D9" w:rsidP="001428D9">
      <w:pPr>
        <w:pStyle w:val="ListParagraph"/>
        <w:numPr>
          <w:ilvl w:val="0"/>
          <w:numId w:val="11"/>
        </w:numPr>
        <w:rPr>
          <w:lang w:bidi="fa-IR"/>
        </w:rPr>
      </w:pPr>
      <w:r>
        <w:rPr>
          <w:rFonts w:hint="cs"/>
          <w:rtl/>
          <w:lang w:bidi="fa-IR"/>
        </w:rPr>
        <w:t xml:space="preserve">تولید کننده باید مستندات لازم در مورد رویکرد شرکت برای تضمین سرعت و عملکرد محصول و استانداردهای </w:t>
      </w:r>
      <w:r w:rsidRPr="00262578">
        <w:rPr>
          <w:rFonts w:hint="cs"/>
          <w:rtl/>
          <w:lang w:bidi="fa-IR"/>
        </w:rPr>
        <w:t>مربوطه را ارائه نماید.</w:t>
      </w:r>
    </w:p>
    <w:p w:rsidR="009E0AE1" w:rsidRPr="00262578" w:rsidRDefault="009E0AE1" w:rsidP="009E0AE1">
      <w:pPr>
        <w:rPr>
          <w:rtl/>
          <w:lang w:bidi="fa-IR"/>
        </w:rPr>
      </w:pPr>
      <w:r w:rsidRPr="00262578">
        <w:rPr>
          <w:rFonts w:hint="cs"/>
          <w:rtl/>
          <w:lang w:bidi="fa-IR"/>
        </w:rPr>
        <w:t>شاخص‌های عملکرد:</w:t>
      </w:r>
    </w:p>
    <w:p w:rsidR="009E0AE1" w:rsidRDefault="009E0AE1" w:rsidP="009E0AE1">
      <w:pPr>
        <w:pStyle w:val="ListParagraph"/>
        <w:numPr>
          <w:ilvl w:val="0"/>
          <w:numId w:val="11"/>
        </w:numPr>
        <w:rPr>
          <w:lang w:bidi="fa-IR"/>
        </w:rPr>
      </w:pPr>
      <w:r w:rsidRPr="00262578">
        <w:rPr>
          <w:rFonts w:hint="cs"/>
          <w:rtl/>
          <w:lang w:bidi="fa-IR"/>
        </w:rPr>
        <w:t xml:space="preserve">وجود یک </w:t>
      </w:r>
      <w:r w:rsidRPr="00262578">
        <w:rPr>
          <w:lang w:bidi="fa-IR"/>
        </w:rPr>
        <w:t>test bed</w:t>
      </w:r>
      <w:r w:rsidRPr="00262578">
        <w:rPr>
          <w:rFonts w:hint="cs"/>
          <w:rtl/>
          <w:lang w:bidi="fa-IR"/>
        </w:rPr>
        <w:t xml:space="preserve"> برای </w:t>
      </w:r>
      <w:r w:rsidR="00DF32CC" w:rsidRPr="00262578">
        <w:rPr>
          <w:rFonts w:hint="cs"/>
          <w:rtl/>
          <w:lang w:bidi="fa-IR"/>
        </w:rPr>
        <w:t xml:space="preserve">اجرا، اندازه‌گیری، ثبت و مقایسه نتایج انواع تست‌های سرعت و عملکرد محصول. </w:t>
      </w:r>
    </w:p>
    <w:p w:rsidR="00262578" w:rsidRPr="00262578" w:rsidRDefault="00262578" w:rsidP="00262578">
      <w:pPr>
        <w:rPr>
          <w:lang w:bidi="fa-IR"/>
        </w:rPr>
      </w:pPr>
    </w:p>
    <w:p w:rsidR="001D760E" w:rsidRPr="00262578" w:rsidRDefault="001D760E" w:rsidP="001D760E">
      <w:pPr>
        <w:pStyle w:val="Heading1"/>
        <w:rPr>
          <w:rtl/>
        </w:rPr>
      </w:pPr>
      <w:r w:rsidRPr="00262578">
        <w:rPr>
          <w:rFonts w:hint="cs"/>
          <w:rtl/>
        </w:rPr>
        <w:t>شاخص‌های عملکرد عمومی</w:t>
      </w:r>
    </w:p>
    <w:p w:rsidR="001D760E" w:rsidRPr="00262578" w:rsidRDefault="001D760E" w:rsidP="001D760E">
      <w:pPr>
        <w:pStyle w:val="ListParagraph"/>
        <w:numPr>
          <w:ilvl w:val="0"/>
          <w:numId w:val="15"/>
        </w:numPr>
        <w:rPr>
          <w:lang w:bidi="fa-IR"/>
        </w:rPr>
      </w:pPr>
      <w:r w:rsidRPr="00262578">
        <w:rPr>
          <w:rFonts w:hint="cs"/>
          <w:rtl/>
          <w:lang w:bidi="fa-IR"/>
        </w:rPr>
        <w:t>وجود یک مدل کسب و کار که اجازه می‌دهد شرکت‌های ثالث اقدام به تولید ماژول‌های افزودنی‌های مختلف برای محصول نمایند.</w:t>
      </w:r>
    </w:p>
    <w:p w:rsidR="001D760E" w:rsidRPr="00262578" w:rsidRDefault="001D760E" w:rsidP="001D760E">
      <w:pPr>
        <w:pStyle w:val="ListParagraph"/>
        <w:numPr>
          <w:ilvl w:val="0"/>
          <w:numId w:val="15"/>
        </w:numPr>
        <w:rPr>
          <w:lang w:bidi="fa-IR"/>
        </w:rPr>
      </w:pPr>
      <w:r w:rsidRPr="00262578">
        <w:rPr>
          <w:rFonts w:hint="cs"/>
          <w:rtl/>
          <w:lang w:bidi="fa-IR"/>
        </w:rPr>
        <w:t>تعداد ماژول‌های افزودنی‌های تولید شده توسط شرکت‌های ثالث.</w:t>
      </w:r>
    </w:p>
    <w:p w:rsidR="00262578" w:rsidRDefault="001D760E" w:rsidP="00262578">
      <w:pPr>
        <w:pStyle w:val="ListParagraph"/>
        <w:numPr>
          <w:ilvl w:val="0"/>
          <w:numId w:val="15"/>
        </w:numPr>
        <w:rPr>
          <w:lang w:bidi="fa-IR"/>
        </w:rPr>
      </w:pPr>
      <w:r w:rsidRPr="00262578">
        <w:rPr>
          <w:rFonts w:hint="cs"/>
          <w:rtl/>
          <w:lang w:bidi="fa-IR"/>
        </w:rPr>
        <w:t>تعداد تیم‌های دانشگاهی که در طراحی و تولید محصول یا ماژول‌های افزودنی برای آن مشارکت دارند.</w:t>
      </w:r>
    </w:p>
    <w:p w:rsidR="00262578" w:rsidRPr="00262578" w:rsidRDefault="00262578" w:rsidP="00262578">
      <w:pPr>
        <w:rPr>
          <w:lang w:bidi="fa-IR"/>
        </w:rPr>
      </w:pPr>
    </w:p>
    <w:p w:rsidR="00563749" w:rsidRPr="007A309C" w:rsidRDefault="00476511" w:rsidP="00AD4B3C">
      <w:pPr>
        <w:pStyle w:val="Heading1"/>
        <w:numPr>
          <w:ilvl w:val="0"/>
          <w:numId w:val="0"/>
        </w:numPr>
        <w:ind w:left="360" w:hanging="360"/>
      </w:pPr>
      <w:r w:rsidRPr="007A309C">
        <w:rPr>
          <w:rFonts w:hint="cs"/>
          <w:rtl/>
        </w:rPr>
        <w:t>استانداردها</w:t>
      </w:r>
      <w:r w:rsidR="001D760E">
        <w:t xml:space="preserve"> </w:t>
      </w:r>
      <w:r w:rsidR="001D760E">
        <w:rPr>
          <w:rFonts w:hint="cs"/>
          <w:rtl/>
        </w:rPr>
        <w:t xml:space="preserve"> و مراجع کمکی</w:t>
      </w:r>
      <w:r w:rsidR="001D760E">
        <w:t xml:space="preserve"> </w:t>
      </w:r>
    </w:p>
    <w:p w:rsidR="00190D4E" w:rsidRDefault="00BD7B3B" w:rsidP="002951E7">
      <w:pPr>
        <w:rPr>
          <w:rtl/>
          <w:lang w:bidi="fa-IR"/>
        </w:rPr>
      </w:pPr>
      <w:r>
        <w:rPr>
          <w:rFonts w:hint="cs"/>
          <w:rtl/>
          <w:lang w:bidi="fa-IR"/>
        </w:rPr>
        <w:t>استانداردهای مختلفی در دنیا برای بیان نیازمندی‌های امن</w:t>
      </w:r>
      <w:r w:rsidR="00637402">
        <w:rPr>
          <w:rFonts w:hint="cs"/>
          <w:rtl/>
          <w:lang w:bidi="fa-IR"/>
        </w:rPr>
        <w:t>ی</w:t>
      </w:r>
      <w:r>
        <w:rPr>
          <w:rFonts w:hint="cs"/>
          <w:rtl/>
          <w:lang w:bidi="fa-IR"/>
        </w:rPr>
        <w:t xml:space="preserve">تی </w:t>
      </w:r>
      <w:r>
        <w:rPr>
          <w:lang w:bidi="fa-IR"/>
        </w:rPr>
        <w:t>DLP</w:t>
      </w:r>
      <w:r>
        <w:rPr>
          <w:rFonts w:hint="cs"/>
          <w:rtl/>
          <w:lang w:bidi="fa-IR"/>
        </w:rPr>
        <w:t xml:space="preserve"> </w:t>
      </w:r>
      <w:r w:rsidR="002B5C51">
        <w:rPr>
          <w:rFonts w:hint="cs"/>
          <w:rtl/>
          <w:lang w:bidi="fa-IR"/>
        </w:rPr>
        <w:t>تدوین شده‌اند</w:t>
      </w:r>
      <w:r>
        <w:rPr>
          <w:rFonts w:hint="cs"/>
          <w:rtl/>
          <w:lang w:bidi="fa-IR"/>
        </w:rPr>
        <w:t xml:space="preserve"> که برخی از آنها به صورت مستقیم برای </w:t>
      </w:r>
      <w:r>
        <w:rPr>
          <w:lang w:bidi="fa-IR"/>
        </w:rPr>
        <w:t>DLP</w:t>
      </w:r>
      <w:r>
        <w:rPr>
          <w:rFonts w:hint="cs"/>
          <w:rtl/>
          <w:lang w:bidi="fa-IR"/>
        </w:rPr>
        <w:t xml:space="preserve"> </w:t>
      </w:r>
      <w:r w:rsidR="002B5C51">
        <w:rPr>
          <w:rFonts w:hint="cs"/>
          <w:rtl/>
          <w:lang w:bidi="fa-IR"/>
        </w:rPr>
        <w:t>نوشته شده</w:t>
      </w:r>
      <w:r>
        <w:rPr>
          <w:rFonts w:hint="cs"/>
          <w:rtl/>
          <w:lang w:bidi="fa-IR"/>
        </w:rPr>
        <w:t xml:space="preserve"> و برخی دیگر به مجموعه‌‌ بزرگتری از مسائل امنیتی اشاره دارند که فروشندگان مطرح </w:t>
      </w:r>
      <w:r>
        <w:rPr>
          <w:lang w:bidi="fa-IR"/>
        </w:rPr>
        <w:t>DLP</w:t>
      </w:r>
      <w:r>
        <w:rPr>
          <w:rFonts w:hint="cs"/>
          <w:rtl/>
          <w:lang w:bidi="fa-IR"/>
        </w:rPr>
        <w:t xml:space="preserve"> از آنها برای بیان نیازمندی‌ها و سیاست‌های </w:t>
      </w:r>
      <w:r>
        <w:rPr>
          <w:lang w:bidi="fa-IR"/>
        </w:rPr>
        <w:t>DLP</w:t>
      </w:r>
      <w:r>
        <w:rPr>
          <w:rFonts w:hint="cs"/>
          <w:rtl/>
          <w:lang w:bidi="fa-IR"/>
        </w:rPr>
        <w:t xml:space="preserve"> خود استفاده کرده‌اند. در</w:t>
      </w:r>
      <w:r w:rsidR="00904410">
        <w:rPr>
          <w:rFonts w:hint="cs"/>
          <w:rtl/>
          <w:lang w:bidi="fa-IR"/>
        </w:rPr>
        <w:t xml:space="preserve"> زیر</w:t>
      </w:r>
      <w:r>
        <w:rPr>
          <w:rFonts w:hint="cs"/>
          <w:rtl/>
          <w:lang w:bidi="fa-IR"/>
        </w:rPr>
        <w:t xml:space="preserve"> برخی از آنها </w:t>
      </w:r>
      <w:r w:rsidR="00904410">
        <w:rPr>
          <w:rFonts w:hint="cs"/>
          <w:rtl/>
          <w:lang w:bidi="fa-IR"/>
        </w:rPr>
        <w:t>آورده</w:t>
      </w:r>
      <w:r w:rsidR="002951E7">
        <w:rPr>
          <w:rFonts w:hint="cs"/>
          <w:rtl/>
          <w:lang w:bidi="fa-IR"/>
        </w:rPr>
        <w:t xml:space="preserve"> شده‌اند </w:t>
      </w:r>
      <w:bookmarkStart w:id="14" w:name="_Hlk55103361"/>
      <w:r w:rsidR="002951E7">
        <w:rPr>
          <w:rFonts w:hint="cs"/>
          <w:rtl/>
          <w:lang w:bidi="fa-IR"/>
        </w:rPr>
        <w:t>که شرکت</w:t>
      </w:r>
      <w:r w:rsidR="00322EA9">
        <w:rPr>
          <w:rFonts w:hint="cs"/>
          <w:rtl/>
          <w:lang w:bidi="fa-IR"/>
        </w:rPr>
        <w:t xml:space="preserve">‌کنندگان در این فراخوان می‌توانند </w:t>
      </w:r>
      <w:r w:rsidR="002951E7">
        <w:rPr>
          <w:rFonts w:hint="cs"/>
          <w:rtl/>
          <w:lang w:bidi="fa-IR"/>
        </w:rPr>
        <w:t>ها جهت ارائه پیشنهاد از آن‏ها بهره بگیرند.</w:t>
      </w:r>
    </w:p>
    <w:bookmarkEnd w:id="14"/>
    <w:p w:rsidR="00BD7B3B" w:rsidRDefault="00BD7B3B" w:rsidP="00045F14">
      <w:pPr>
        <w:pStyle w:val="ListParagraph"/>
        <w:numPr>
          <w:ilvl w:val="0"/>
          <w:numId w:val="15"/>
        </w:numPr>
        <w:rPr>
          <w:lang w:bidi="fa-IR"/>
        </w:rPr>
      </w:pPr>
      <w:r>
        <w:rPr>
          <w:rFonts w:hint="cs"/>
          <w:rtl/>
          <w:lang w:bidi="fa-IR"/>
        </w:rPr>
        <w:t xml:space="preserve">استاندارد </w:t>
      </w:r>
      <w:r>
        <w:rPr>
          <w:lang w:bidi="fa-IR"/>
        </w:rPr>
        <w:t>NIST 800-171</w:t>
      </w:r>
      <w:r w:rsidR="00045F14">
        <w:rPr>
          <w:rFonts w:hint="cs"/>
          <w:rtl/>
          <w:lang w:bidi="fa-IR"/>
        </w:rPr>
        <w:t xml:space="preserve"> </w:t>
      </w:r>
      <w:r w:rsidR="00045F14">
        <w:rPr>
          <w:lang w:bidi="fa-IR"/>
        </w:rPr>
        <w:t>[1]</w:t>
      </w:r>
    </w:p>
    <w:p w:rsidR="00637402" w:rsidRDefault="00B970C3" w:rsidP="00045F14">
      <w:pPr>
        <w:pStyle w:val="ListParagraph"/>
        <w:numPr>
          <w:ilvl w:val="0"/>
          <w:numId w:val="15"/>
        </w:numPr>
        <w:rPr>
          <w:lang w:bidi="fa-IR"/>
        </w:rPr>
      </w:pPr>
      <w:r>
        <w:rPr>
          <w:rFonts w:hint="cs"/>
          <w:rtl/>
          <w:lang w:bidi="fa-IR"/>
        </w:rPr>
        <w:t xml:space="preserve">گزارشی با عنوان </w:t>
      </w:r>
      <w:r>
        <w:rPr>
          <w:rFonts w:cs="Calibri" w:hint="cs"/>
          <w:rtl/>
          <w:lang w:bidi="fa-IR"/>
        </w:rPr>
        <w:t>"</w:t>
      </w:r>
      <w:r w:rsidRPr="00B970C3">
        <w:rPr>
          <w:lang w:bidi="fa-IR"/>
        </w:rPr>
        <w:t>Data Loss Prevention</w:t>
      </w:r>
      <w:r>
        <w:rPr>
          <w:rFonts w:cs="Calibri" w:hint="cs"/>
          <w:rtl/>
          <w:lang w:bidi="fa-IR"/>
        </w:rPr>
        <w:t>"</w:t>
      </w:r>
      <w:r>
        <w:rPr>
          <w:rFonts w:cs="Calibri"/>
          <w:lang w:bidi="fa-IR"/>
        </w:rPr>
        <w:t xml:space="preserve"> </w:t>
      </w:r>
      <w:r>
        <w:rPr>
          <w:rFonts w:cs="Calibri" w:hint="cs"/>
          <w:rtl/>
          <w:lang w:bidi="fa-IR"/>
        </w:rPr>
        <w:t xml:space="preserve"> </w:t>
      </w:r>
      <w:r w:rsidRPr="00B970C3">
        <w:rPr>
          <w:rFonts w:hint="cs"/>
          <w:rtl/>
          <w:lang w:bidi="fa-IR"/>
        </w:rPr>
        <w:t xml:space="preserve">از موسسه </w:t>
      </w:r>
      <w:r w:rsidR="00045F14">
        <w:rPr>
          <w:lang w:bidi="fa-IR"/>
        </w:rPr>
        <w:t xml:space="preserve">[2] </w:t>
      </w:r>
      <w:r w:rsidRPr="00B970C3">
        <w:rPr>
          <w:lang w:bidi="fa-IR"/>
        </w:rPr>
        <w:t>SANS</w:t>
      </w:r>
    </w:p>
    <w:p w:rsidR="00B970C3" w:rsidRPr="00B970C3" w:rsidRDefault="00B970C3" w:rsidP="002B5C51">
      <w:pPr>
        <w:pStyle w:val="ListParagraph"/>
        <w:numPr>
          <w:ilvl w:val="0"/>
          <w:numId w:val="15"/>
        </w:numPr>
        <w:rPr>
          <w:lang w:bidi="fa-IR"/>
        </w:rPr>
      </w:pPr>
      <w:r>
        <w:rPr>
          <w:rFonts w:hint="cs"/>
          <w:rtl/>
          <w:lang w:bidi="fa-IR"/>
        </w:rPr>
        <w:t xml:space="preserve">چک لیستی با عنوان </w:t>
      </w:r>
      <w:r>
        <w:rPr>
          <w:rFonts w:cs="Calibri" w:hint="cs"/>
          <w:rtl/>
          <w:lang w:bidi="fa-IR"/>
        </w:rPr>
        <w:t>"</w:t>
      </w:r>
      <w:r w:rsidRPr="00B970C3">
        <w:rPr>
          <w:lang w:bidi="fa-IR"/>
        </w:rPr>
        <w:t xml:space="preserve"> Data Loss Prevention</w:t>
      </w:r>
      <w:r>
        <w:rPr>
          <w:rFonts w:cs="Calibri" w:hint="cs"/>
          <w:rtl/>
          <w:lang w:bidi="fa-IR"/>
        </w:rPr>
        <w:t xml:space="preserve"> " </w:t>
      </w:r>
      <w:r w:rsidRPr="00A17E1E">
        <w:rPr>
          <w:rFonts w:hint="cs"/>
          <w:rtl/>
          <w:lang w:bidi="fa-IR"/>
        </w:rPr>
        <w:t>از موسسه</w:t>
      </w:r>
      <w:r>
        <w:rPr>
          <w:rFonts w:cs="Calibri" w:hint="cs"/>
          <w:rtl/>
          <w:lang w:bidi="fa-IR"/>
        </w:rPr>
        <w:t xml:space="preserve"> </w:t>
      </w:r>
      <w:r>
        <w:rPr>
          <w:rFonts w:cs="Calibri"/>
          <w:lang w:bidi="fa-IR"/>
        </w:rPr>
        <w:t>SANS</w:t>
      </w:r>
      <w:r w:rsidR="002B5C51">
        <w:rPr>
          <w:rFonts w:cs="Calibri" w:hint="cs"/>
          <w:rtl/>
          <w:lang w:bidi="fa-IR"/>
        </w:rPr>
        <w:t xml:space="preserve"> </w:t>
      </w:r>
      <w:r w:rsidR="002B5C51">
        <w:rPr>
          <w:lang w:bidi="fa-IR"/>
        </w:rPr>
        <w:t>[3]</w:t>
      </w:r>
    </w:p>
    <w:p w:rsidR="00A17E1E" w:rsidRDefault="00B970C3" w:rsidP="002B5C51">
      <w:pPr>
        <w:pStyle w:val="ListParagraph"/>
        <w:numPr>
          <w:ilvl w:val="0"/>
          <w:numId w:val="15"/>
        </w:numPr>
        <w:rPr>
          <w:lang w:bidi="fa-IR"/>
        </w:rPr>
      </w:pPr>
      <w:r w:rsidRPr="00B970C3">
        <w:rPr>
          <w:rFonts w:hint="cs"/>
          <w:rtl/>
          <w:lang w:bidi="fa-IR"/>
        </w:rPr>
        <w:t>گزا</w:t>
      </w:r>
      <w:r>
        <w:rPr>
          <w:rFonts w:hint="cs"/>
          <w:rtl/>
          <w:lang w:bidi="fa-IR"/>
        </w:rPr>
        <w:t xml:space="preserve">رشی با عنوان </w:t>
      </w:r>
      <w:r w:rsidRPr="00A17E1E">
        <w:rPr>
          <w:rFonts w:hint="cs"/>
          <w:rtl/>
          <w:lang w:bidi="fa-IR"/>
        </w:rPr>
        <w:t>"</w:t>
      </w:r>
      <w:r w:rsidRPr="00A17E1E">
        <w:rPr>
          <w:lang w:bidi="fa-IR"/>
        </w:rPr>
        <w:t xml:space="preserve"> SecaaS Implementation Guidance, Category 2: Data Loss Prevention</w:t>
      </w:r>
      <w:r w:rsidRPr="00A17E1E">
        <w:rPr>
          <w:rFonts w:hint="cs"/>
          <w:rtl/>
          <w:lang w:bidi="fa-IR"/>
        </w:rPr>
        <w:t>"</w:t>
      </w:r>
      <w:r w:rsidR="00A17E1E">
        <w:rPr>
          <w:rFonts w:hint="cs"/>
          <w:rtl/>
          <w:lang w:bidi="fa-IR"/>
        </w:rPr>
        <w:t xml:space="preserve"> از موسسه </w:t>
      </w:r>
      <w:r w:rsidR="00A17E1E">
        <w:rPr>
          <w:lang w:bidi="fa-IR"/>
        </w:rPr>
        <w:t>CSA</w:t>
      </w:r>
      <w:r w:rsidR="002B5C51">
        <w:rPr>
          <w:rFonts w:hint="cs"/>
          <w:rtl/>
          <w:lang w:bidi="fa-IR"/>
        </w:rPr>
        <w:t xml:space="preserve"> </w:t>
      </w:r>
      <w:r w:rsidR="002B5C51">
        <w:rPr>
          <w:lang w:bidi="fa-IR"/>
        </w:rPr>
        <w:t>[4]</w:t>
      </w:r>
    </w:p>
    <w:p w:rsidR="00A17E1E" w:rsidRDefault="00A17E1E" w:rsidP="002B5C51">
      <w:pPr>
        <w:pStyle w:val="ListParagraph"/>
        <w:numPr>
          <w:ilvl w:val="0"/>
          <w:numId w:val="15"/>
        </w:numPr>
        <w:rPr>
          <w:lang w:bidi="fa-IR"/>
        </w:rPr>
      </w:pPr>
      <w:r>
        <w:rPr>
          <w:rFonts w:hint="cs"/>
          <w:rtl/>
          <w:lang w:bidi="fa-IR"/>
        </w:rPr>
        <w:t>نمایه حفاظتی</w:t>
      </w:r>
      <w:r w:rsidR="00322EA9">
        <w:rPr>
          <w:rFonts w:hint="cs"/>
          <w:rtl/>
          <w:lang w:bidi="fa-IR"/>
        </w:rPr>
        <w:t xml:space="preserve"> (</w:t>
      </w:r>
      <w:r w:rsidR="00322EA9">
        <w:rPr>
          <w:rFonts w:cs="Calibri"/>
          <w:lang w:bidi="fa-IR"/>
        </w:rPr>
        <w:t>Protection Profile</w:t>
      </w:r>
      <w:r w:rsidR="00322EA9">
        <w:rPr>
          <w:rFonts w:hint="cs"/>
          <w:rtl/>
          <w:lang w:bidi="fa-IR"/>
        </w:rPr>
        <w:t>)</w:t>
      </w:r>
      <w:r>
        <w:rPr>
          <w:rFonts w:hint="cs"/>
          <w:rtl/>
          <w:lang w:bidi="fa-IR"/>
        </w:rPr>
        <w:t xml:space="preserve"> مطابق با استاندارد</w:t>
      </w:r>
      <w:r>
        <w:rPr>
          <w:lang w:bidi="fa-IR"/>
        </w:rPr>
        <w:t xml:space="preserve">ISO 15408 </w:t>
      </w:r>
      <w:r>
        <w:rPr>
          <w:rFonts w:hint="cs"/>
          <w:rtl/>
          <w:lang w:bidi="fa-IR"/>
        </w:rPr>
        <w:t xml:space="preserve"> با عنوان </w:t>
      </w:r>
      <w:r>
        <w:rPr>
          <w:rFonts w:cs="Calibri" w:hint="cs"/>
          <w:rtl/>
          <w:lang w:bidi="fa-IR"/>
        </w:rPr>
        <w:t>"</w:t>
      </w:r>
      <w:r w:rsidRPr="00A17E1E">
        <w:t xml:space="preserve"> </w:t>
      </w:r>
      <w:r w:rsidRPr="00A17E1E">
        <w:rPr>
          <w:rFonts w:cs="Calibri"/>
          <w:lang w:bidi="fa-IR"/>
        </w:rPr>
        <w:t>Common Criteria Requirement of Data Leakage Protection System</w:t>
      </w:r>
      <w:r w:rsidRPr="00A17E1E">
        <w:rPr>
          <w:rFonts w:cs="Calibri" w:hint="cs"/>
          <w:szCs w:val="24"/>
          <w:rtl/>
          <w:lang w:bidi="fa-IR"/>
        </w:rPr>
        <w:t xml:space="preserve"> </w:t>
      </w:r>
      <w:r>
        <w:rPr>
          <w:rFonts w:cs="Calibri" w:hint="cs"/>
          <w:rtl/>
          <w:lang w:bidi="fa-IR"/>
        </w:rPr>
        <w:t>"</w:t>
      </w:r>
      <w:r w:rsidR="002B5C51">
        <w:rPr>
          <w:rFonts w:cs="Calibri"/>
          <w:lang w:bidi="fa-IR"/>
        </w:rPr>
        <w:t xml:space="preserve"> </w:t>
      </w:r>
      <w:r w:rsidR="002B5C51">
        <w:rPr>
          <w:lang w:bidi="fa-IR"/>
        </w:rPr>
        <w:t>[5]</w:t>
      </w:r>
      <w:r w:rsidR="002B5C51">
        <w:rPr>
          <w:rFonts w:hint="cs"/>
          <w:rtl/>
          <w:lang w:bidi="fa-IR"/>
        </w:rPr>
        <w:t xml:space="preserve">و </w:t>
      </w:r>
      <w:r w:rsidR="002B5C51">
        <w:rPr>
          <w:lang w:bidi="fa-IR"/>
        </w:rPr>
        <w:t>[6]</w:t>
      </w:r>
    </w:p>
    <w:p w:rsidR="00A17E1E" w:rsidRDefault="00A17E1E" w:rsidP="002B5C51">
      <w:pPr>
        <w:pStyle w:val="ListParagraph"/>
        <w:numPr>
          <w:ilvl w:val="0"/>
          <w:numId w:val="15"/>
        </w:numPr>
        <w:rPr>
          <w:lang w:bidi="fa-IR"/>
        </w:rPr>
      </w:pPr>
      <w:r>
        <w:rPr>
          <w:rStyle w:val="tlid-translation"/>
          <w:rFonts w:hint="cs"/>
          <w:rtl/>
          <w:lang w:bidi="fa-IR"/>
        </w:rPr>
        <w:t>هدف امنی</w:t>
      </w:r>
      <w:r w:rsidR="00322EA9">
        <w:rPr>
          <w:rStyle w:val="tlid-translation"/>
          <w:rFonts w:hint="cs"/>
          <w:rtl/>
          <w:lang w:bidi="fa-IR"/>
        </w:rPr>
        <w:t>تی (</w:t>
      </w:r>
      <w:r w:rsidR="00322EA9">
        <w:rPr>
          <w:rStyle w:val="tlid-translation"/>
          <w:lang w:bidi="fa-IR"/>
        </w:rPr>
        <w:t>Security Target</w:t>
      </w:r>
      <w:r w:rsidR="00322EA9">
        <w:rPr>
          <w:rStyle w:val="tlid-translation"/>
          <w:rFonts w:hint="cs"/>
          <w:rtl/>
          <w:lang w:bidi="fa-IR"/>
        </w:rPr>
        <w:t xml:space="preserve">) </w:t>
      </w:r>
      <w:r>
        <w:rPr>
          <w:rStyle w:val="tlid-translation"/>
          <w:rFonts w:hint="cs"/>
          <w:rtl/>
          <w:lang w:bidi="fa-IR"/>
        </w:rPr>
        <w:t xml:space="preserve">مطابق با </w:t>
      </w:r>
      <w:r>
        <w:rPr>
          <w:rFonts w:hint="cs"/>
          <w:rtl/>
          <w:lang w:bidi="fa-IR"/>
        </w:rPr>
        <w:t>استاندارد</w:t>
      </w:r>
      <w:r>
        <w:rPr>
          <w:lang w:bidi="fa-IR"/>
        </w:rPr>
        <w:t xml:space="preserve">ISO 15408 </w:t>
      </w:r>
      <w:r>
        <w:rPr>
          <w:rFonts w:hint="cs"/>
          <w:rtl/>
          <w:lang w:bidi="fa-IR"/>
        </w:rPr>
        <w:t xml:space="preserve"> از </w:t>
      </w:r>
      <w:r w:rsidRPr="00A17E1E">
        <w:rPr>
          <w:lang w:bidi="fa-IR"/>
        </w:rPr>
        <w:t>Symantec</w:t>
      </w:r>
      <w:r w:rsidR="002B5C51">
        <w:rPr>
          <w:rFonts w:hint="cs"/>
          <w:rtl/>
          <w:lang w:bidi="fa-IR"/>
        </w:rPr>
        <w:t xml:space="preserve"> </w:t>
      </w:r>
      <w:r w:rsidR="002B5C51">
        <w:rPr>
          <w:lang w:bidi="fa-IR"/>
        </w:rPr>
        <w:t>[7]</w:t>
      </w:r>
      <w:r w:rsidR="002B5C51">
        <w:rPr>
          <w:rFonts w:hint="cs"/>
          <w:rtl/>
          <w:lang w:bidi="fa-IR"/>
        </w:rPr>
        <w:t>،</w:t>
      </w:r>
      <w:r w:rsidR="0043342C">
        <w:rPr>
          <w:lang w:bidi="fa-IR"/>
        </w:rPr>
        <w:t>RSA</w:t>
      </w:r>
      <w:r w:rsidR="002B5C51">
        <w:rPr>
          <w:lang w:bidi="fa-IR"/>
        </w:rPr>
        <w:t xml:space="preserve"> </w:t>
      </w:r>
      <w:r w:rsidR="0043342C">
        <w:rPr>
          <w:rFonts w:hint="cs"/>
          <w:rtl/>
          <w:lang w:bidi="fa-IR"/>
        </w:rPr>
        <w:t xml:space="preserve"> </w:t>
      </w:r>
      <w:r w:rsidR="002B5C51">
        <w:rPr>
          <w:lang w:bidi="fa-IR"/>
        </w:rPr>
        <w:t>[8]</w:t>
      </w:r>
      <w:r w:rsidR="002B5C51">
        <w:rPr>
          <w:rFonts w:hint="cs"/>
          <w:rtl/>
          <w:lang w:bidi="fa-IR"/>
        </w:rPr>
        <w:t xml:space="preserve"> </w:t>
      </w:r>
      <w:r w:rsidR="0043342C">
        <w:rPr>
          <w:rFonts w:hint="cs"/>
          <w:rtl/>
          <w:lang w:bidi="fa-IR"/>
        </w:rPr>
        <w:t xml:space="preserve">و </w:t>
      </w:r>
      <w:r w:rsidR="0043342C">
        <w:t>McAfee</w:t>
      </w:r>
      <w:r w:rsidR="002B5C51">
        <w:rPr>
          <w:rFonts w:hint="cs"/>
          <w:rtl/>
          <w:lang w:bidi="fa-IR"/>
        </w:rPr>
        <w:t xml:space="preserve"> </w:t>
      </w:r>
      <w:r w:rsidR="002B5C51">
        <w:rPr>
          <w:lang w:bidi="fa-IR"/>
        </w:rPr>
        <w:t>[9]</w:t>
      </w:r>
    </w:p>
    <w:p w:rsidR="00262578" w:rsidRDefault="00262578" w:rsidP="00AD4B3C">
      <w:pPr>
        <w:pStyle w:val="Heading2"/>
        <w:rPr>
          <w:rtl/>
        </w:rPr>
      </w:pPr>
    </w:p>
    <w:p w:rsidR="00045F14" w:rsidRPr="00AD4B3C" w:rsidRDefault="00045F14" w:rsidP="00AD4B3C">
      <w:pPr>
        <w:pStyle w:val="Heading2"/>
        <w:rPr>
          <w:b w:val="0"/>
          <w:bCs w:val="0"/>
          <w:color w:val="000000" w:themeColor="text1"/>
          <w:rtl/>
        </w:rPr>
      </w:pPr>
      <w:r w:rsidRPr="00D110E6">
        <w:rPr>
          <w:rFonts w:hint="eastAsia"/>
          <w:rtl/>
        </w:rPr>
        <w:t>مراجع</w:t>
      </w:r>
    </w:p>
    <w:p w:rsidR="00045F14" w:rsidRPr="002455C3" w:rsidRDefault="00045F14" w:rsidP="00AD4B3C">
      <w:pPr>
        <w:bidi w:val="0"/>
        <w:spacing w:after="240" w:line="360" w:lineRule="auto"/>
        <w:jc w:val="left"/>
        <w:rPr>
          <w:color w:val="000000" w:themeColor="text1"/>
          <w:sz w:val="28"/>
          <w:rtl/>
        </w:rPr>
      </w:pPr>
      <w:r w:rsidRPr="002455C3">
        <w:rPr>
          <w:color w:val="000000" w:themeColor="text1"/>
          <w:sz w:val="28"/>
          <w:lang w:bidi="fa-IR"/>
        </w:rPr>
        <w:t>[1]</w:t>
      </w:r>
      <w:r w:rsidR="00322EA9">
        <w:rPr>
          <w:color w:val="000000" w:themeColor="text1"/>
          <w:sz w:val="28"/>
          <w:lang w:bidi="fa-IR"/>
        </w:rPr>
        <w:t xml:space="preserve"> </w:t>
      </w:r>
      <w:hyperlink r:id="rId11" w:history="1">
        <w:r w:rsidR="00322EA9" w:rsidRPr="00AD4B3C">
          <w:rPr>
            <w:rStyle w:val="Hyperlink"/>
            <w:sz w:val="28"/>
          </w:rPr>
          <w:t>https://csrc.nist.gov/publications/detail/sp/800-171/rev-1/final</w:t>
        </w:r>
      </w:hyperlink>
    </w:p>
    <w:p w:rsidR="00045F14" w:rsidRPr="002455C3" w:rsidRDefault="00045F14" w:rsidP="00AD4B3C">
      <w:pPr>
        <w:bidi w:val="0"/>
        <w:spacing w:after="240" w:line="360" w:lineRule="auto"/>
        <w:jc w:val="left"/>
        <w:rPr>
          <w:color w:val="000000" w:themeColor="text1"/>
          <w:sz w:val="28"/>
        </w:rPr>
      </w:pPr>
      <w:r w:rsidRPr="002455C3">
        <w:rPr>
          <w:color w:val="000000" w:themeColor="text1"/>
          <w:sz w:val="28"/>
          <w:lang w:bidi="fa-IR"/>
        </w:rPr>
        <w:t>[2]</w:t>
      </w:r>
      <w:r w:rsidR="00322EA9">
        <w:rPr>
          <w:color w:val="000000" w:themeColor="text1"/>
          <w:sz w:val="28"/>
          <w:lang w:bidi="fa-IR"/>
        </w:rPr>
        <w:t xml:space="preserve"> </w:t>
      </w:r>
      <w:hyperlink r:id="rId12" w:history="1">
        <w:r w:rsidR="00322EA9" w:rsidRPr="00AD4B3C">
          <w:rPr>
            <w:rStyle w:val="Hyperlink"/>
            <w:sz w:val="28"/>
          </w:rPr>
          <w:t>https://www.sans.org/reading-room/whitepapers/dlp/paper/32883</w:t>
        </w:r>
      </w:hyperlink>
    </w:p>
    <w:p w:rsidR="002B5C51" w:rsidRPr="002455C3" w:rsidRDefault="002B5C51" w:rsidP="00AD4B3C">
      <w:pPr>
        <w:bidi w:val="0"/>
        <w:spacing w:after="240" w:line="360" w:lineRule="auto"/>
        <w:jc w:val="left"/>
        <w:rPr>
          <w:color w:val="000000" w:themeColor="text1"/>
          <w:sz w:val="28"/>
        </w:rPr>
      </w:pPr>
      <w:r w:rsidRPr="002455C3">
        <w:rPr>
          <w:color w:val="000000" w:themeColor="text1"/>
          <w:sz w:val="28"/>
          <w:lang w:bidi="fa-IR"/>
        </w:rPr>
        <w:t>[3]</w:t>
      </w:r>
      <w:r w:rsidR="00322EA9">
        <w:rPr>
          <w:color w:val="000000" w:themeColor="text1"/>
          <w:sz w:val="28"/>
          <w:lang w:bidi="fa-IR"/>
        </w:rPr>
        <w:t xml:space="preserve"> </w:t>
      </w:r>
      <w:hyperlink r:id="rId13" w:history="1">
        <w:r w:rsidR="00322EA9" w:rsidRPr="00AD4B3C">
          <w:rPr>
            <w:rStyle w:val="Hyperlink"/>
            <w:sz w:val="28"/>
          </w:rPr>
          <w:t>https://www.sans.org/reading-room/whitepapers/analyst/data-protection-requirements-checklist-34780/RK=2/RS=oEzqXU70mo8iB7umbOFtnnScQrw-</w:t>
        </w:r>
      </w:hyperlink>
    </w:p>
    <w:p w:rsidR="002B5C51" w:rsidRPr="002455C3" w:rsidRDefault="002B5C51" w:rsidP="00322EA9">
      <w:pPr>
        <w:bidi w:val="0"/>
        <w:spacing w:after="240" w:line="360" w:lineRule="auto"/>
        <w:jc w:val="left"/>
        <w:rPr>
          <w:color w:val="000000" w:themeColor="text1"/>
          <w:sz w:val="28"/>
          <w:lang w:bidi="fa-IR"/>
        </w:rPr>
      </w:pPr>
      <w:r w:rsidRPr="002455C3">
        <w:rPr>
          <w:color w:val="000000" w:themeColor="text1"/>
          <w:sz w:val="28"/>
          <w:lang w:bidi="fa-IR"/>
        </w:rPr>
        <w:t>[4]</w:t>
      </w:r>
      <w:r w:rsidR="00322EA9">
        <w:rPr>
          <w:color w:val="000000" w:themeColor="text1"/>
          <w:sz w:val="28"/>
          <w:lang w:bidi="fa-IR"/>
        </w:rPr>
        <w:t xml:space="preserve"> </w:t>
      </w:r>
      <w:hyperlink r:id="rId14" w:history="1">
        <w:r w:rsidR="00322EA9" w:rsidRPr="00A07A61">
          <w:rPr>
            <w:rStyle w:val="Hyperlink"/>
            <w:sz w:val="28"/>
            <w:lang w:bidi="fa-IR"/>
          </w:rPr>
          <w:t>https://cloudsecurityalliance.org/artifacts/secaas-category-2-data-loss</w:t>
        </w:r>
        <w:r w:rsidR="00322EA9" w:rsidRPr="00A07A61">
          <w:rPr>
            <w:rStyle w:val="Hyperlink"/>
            <w:rFonts w:hint="cs"/>
            <w:sz w:val="28"/>
            <w:rtl/>
            <w:lang w:bidi="fa-IR"/>
          </w:rPr>
          <w:t xml:space="preserve"> </w:t>
        </w:r>
        <w:r w:rsidR="00322EA9" w:rsidRPr="00A07A61">
          <w:rPr>
            <w:rStyle w:val="Hyperlink"/>
            <w:sz w:val="28"/>
            <w:lang w:bidi="fa-IR"/>
          </w:rPr>
          <w:t>prevention-implementation-guidance/</w:t>
        </w:r>
      </w:hyperlink>
    </w:p>
    <w:p w:rsidR="002B5C51" w:rsidRPr="002455C3" w:rsidRDefault="002B5C51" w:rsidP="00AD4B3C">
      <w:pPr>
        <w:pStyle w:val="FootnoteText"/>
        <w:bidi w:val="0"/>
        <w:spacing w:after="240" w:line="360" w:lineRule="auto"/>
        <w:rPr>
          <w:color w:val="000000" w:themeColor="text1"/>
          <w:sz w:val="28"/>
          <w:szCs w:val="28"/>
          <w:lang w:bidi="fa-IR"/>
        </w:rPr>
      </w:pPr>
      <w:r w:rsidRPr="002455C3">
        <w:rPr>
          <w:color w:val="000000" w:themeColor="text1"/>
          <w:sz w:val="28"/>
          <w:szCs w:val="28"/>
          <w:lang w:bidi="fa-IR"/>
        </w:rPr>
        <w:t>[5]</w:t>
      </w:r>
      <w:r w:rsidR="00322EA9">
        <w:rPr>
          <w:color w:val="000000" w:themeColor="text1"/>
          <w:sz w:val="28"/>
          <w:szCs w:val="28"/>
          <w:lang w:bidi="fa-IR"/>
        </w:rPr>
        <w:t xml:space="preserve"> </w:t>
      </w:r>
      <w:hyperlink r:id="rId15" w:history="1">
        <w:r w:rsidR="00322EA9" w:rsidRPr="00AD4B3C">
          <w:rPr>
            <w:rStyle w:val="Hyperlink"/>
            <w:sz w:val="28"/>
          </w:rPr>
          <w:t>https://link.springer.com/chapter/10.1007/978-3-642-27142-7_37</w:t>
        </w:r>
      </w:hyperlink>
    </w:p>
    <w:p w:rsidR="002B5C51" w:rsidRPr="002455C3" w:rsidRDefault="002B5C51" w:rsidP="00322EA9">
      <w:pPr>
        <w:pStyle w:val="FootnoteText"/>
        <w:bidi w:val="0"/>
        <w:spacing w:after="240" w:line="360" w:lineRule="auto"/>
        <w:rPr>
          <w:color w:val="000000" w:themeColor="text1"/>
          <w:sz w:val="28"/>
          <w:szCs w:val="28"/>
          <w:lang w:bidi="fa-IR"/>
        </w:rPr>
      </w:pPr>
      <w:r w:rsidRPr="002455C3">
        <w:rPr>
          <w:color w:val="000000" w:themeColor="text1"/>
          <w:sz w:val="28"/>
          <w:szCs w:val="28"/>
          <w:lang w:bidi="fa-IR"/>
        </w:rPr>
        <w:t>[6]</w:t>
      </w:r>
      <w:r w:rsidR="00322EA9">
        <w:rPr>
          <w:color w:val="000000" w:themeColor="text1"/>
          <w:sz w:val="28"/>
          <w:szCs w:val="28"/>
          <w:lang w:bidi="fa-IR"/>
        </w:rPr>
        <w:t xml:space="preserve"> </w:t>
      </w:r>
      <w:hyperlink r:id="rId16" w:history="1">
        <w:r w:rsidR="00322EA9" w:rsidRPr="00A07A61">
          <w:rPr>
            <w:rStyle w:val="Hyperlink"/>
            <w:sz w:val="28"/>
            <w:szCs w:val="28"/>
            <w:lang w:bidi="fa-IR"/>
          </w:rPr>
          <w:t>https://silo.tips/download/common-criteria-requirement-of-data-leakage</w:t>
        </w:r>
        <w:r w:rsidR="00322EA9" w:rsidRPr="00A07A61">
          <w:rPr>
            <w:rStyle w:val="Hyperlink"/>
            <w:rFonts w:hint="cs"/>
            <w:sz w:val="28"/>
            <w:szCs w:val="28"/>
            <w:rtl/>
            <w:lang w:bidi="fa-IR"/>
          </w:rPr>
          <w:t xml:space="preserve"> </w:t>
        </w:r>
        <w:r w:rsidR="00322EA9" w:rsidRPr="00A07A61">
          <w:rPr>
            <w:rStyle w:val="Hyperlink"/>
            <w:sz w:val="28"/>
            <w:szCs w:val="28"/>
            <w:lang w:bidi="fa-IR"/>
          </w:rPr>
          <w:t>protection-system</w:t>
        </w:r>
      </w:hyperlink>
    </w:p>
    <w:p w:rsidR="002B5C51" w:rsidRDefault="002B5C51" w:rsidP="00322EA9">
      <w:pPr>
        <w:pStyle w:val="FootnoteText"/>
        <w:bidi w:val="0"/>
        <w:spacing w:after="240" w:line="360" w:lineRule="auto"/>
        <w:rPr>
          <w:color w:val="000000" w:themeColor="text1"/>
          <w:sz w:val="22"/>
          <w:szCs w:val="22"/>
        </w:rPr>
      </w:pPr>
      <w:r w:rsidRPr="002455C3">
        <w:rPr>
          <w:color w:val="000000" w:themeColor="text1"/>
          <w:sz w:val="28"/>
          <w:szCs w:val="28"/>
          <w:lang w:bidi="fa-IR"/>
        </w:rPr>
        <w:t>[</w:t>
      </w:r>
      <w:r w:rsidR="00EA44A1" w:rsidRPr="002455C3">
        <w:rPr>
          <w:color w:val="000000" w:themeColor="text1"/>
          <w:sz w:val="28"/>
          <w:szCs w:val="28"/>
          <w:lang w:bidi="fa-IR"/>
        </w:rPr>
        <w:t>7]</w:t>
      </w:r>
      <w:r w:rsidR="00322EA9">
        <w:rPr>
          <w:color w:val="000000" w:themeColor="text1"/>
          <w:sz w:val="28"/>
          <w:szCs w:val="28"/>
          <w:lang w:bidi="fa-IR"/>
        </w:rPr>
        <w:t xml:space="preserve"> </w:t>
      </w:r>
      <w:hyperlink r:id="rId17" w:history="1">
        <w:r w:rsidR="00322EA9" w:rsidRPr="00322EA9">
          <w:rPr>
            <w:rStyle w:val="Hyperlink"/>
            <w:sz w:val="28"/>
            <w:szCs w:val="28"/>
          </w:rPr>
          <w:t>https://www.commoncriteriaportal.org/.../SYMC%20DLP%20EAL2%20Security%20Target%20v1-0.pdf</w:t>
        </w:r>
      </w:hyperlink>
    </w:p>
    <w:p w:rsidR="002B5C51" w:rsidRPr="002455C3" w:rsidRDefault="002B5C51" w:rsidP="00322EA9">
      <w:pPr>
        <w:pStyle w:val="FootnoteText"/>
        <w:bidi w:val="0"/>
        <w:spacing w:after="240" w:line="360" w:lineRule="auto"/>
        <w:rPr>
          <w:color w:val="000000" w:themeColor="text1"/>
          <w:sz w:val="28"/>
          <w:szCs w:val="28"/>
        </w:rPr>
      </w:pPr>
      <w:r w:rsidRPr="002455C3">
        <w:rPr>
          <w:color w:val="000000" w:themeColor="text1"/>
          <w:sz w:val="28"/>
          <w:szCs w:val="28"/>
          <w:lang w:bidi="fa-IR"/>
        </w:rPr>
        <w:t>[8]</w:t>
      </w:r>
      <w:r w:rsidR="00322EA9">
        <w:rPr>
          <w:color w:val="000000" w:themeColor="text1"/>
          <w:sz w:val="28"/>
          <w:szCs w:val="28"/>
          <w:lang w:bidi="fa-IR"/>
        </w:rPr>
        <w:t xml:space="preserve"> </w:t>
      </w:r>
      <w:hyperlink r:id="rId18" w:history="1">
        <w:r w:rsidR="00322EA9" w:rsidRPr="00A07A61">
          <w:rPr>
            <w:rStyle w:val="Hyperlink"/>
            <w:sz w:val="28"/>
            <w:szCs w:val="28"/>
          </w:rPr>
          <w:t>https://www.commoncriteriaportal.org/files/.../rsa-dataloss-v65-sec-eng.pdf</w:t>
        </w:r>
      </w:hyperlink>
    </w:p>
    <w:p w:rsidR="00322EA9" w:rsidRDefault="002B5C51" w:rsidP="00322EA9">
      <w:pPr>
        <w:pStyle w:val="FootnoteText"/>
        <w:bidi w:val="0"/>
        <w:spacing w:after="240" w:line="360" w:lineRule="auto"/>
        <w:rPr>
          <w:color w:val="000000" w:themeColor="text1"/>
          <w:sz w:val="28"/>
          <w:szCs w:val="28"/>
        </w:rPr>
      </w:pPr>
      <w:r w:rsidRPr="002455C3">
        <w:rPr>
          <w:color w:val="000000" w:themeColor="text1"/>
          <w:sz w:val="28"/>
          <w:szCs w:val="28"/>
          <w:lang w:bidi="fa-IR"/>
        </w:rPr>
        <w:t>[9]</w:t>
      </w:r>
      <w:r w:rsidR="00322EA9">
        <w:rPr>
          <w:color w:val="000000" w:themeColor="text1"/>
          <w:sz w:val="28"/>
          <w:szCs w:val="28"/>
          <w:lang w:bidi="fa-IR"/>
        </w:rPr>
        <w:t xml:space="preserve"> </w:t>
      </w:r>
      <w:hyperlink r:id="rId19" w:history="1">
        <w:r w:rsidRPr="00322EA9">
          <w:rPr>
            <w:rStyle w:val="Hyperlink"/>
            <w:sz w:val="28"/>
            <w:szCs w:val="28"/>
          </w:rPr>
          <w:t>https://www.commoncriteriaportal.org/.../383-4-342%20MFE%20DLPe%209 -4%20ST.pdf</w:t>
        </w:r>
      </w:hyperlink>
    </w:p>
    <w:p w:rsidR="00322EA9" w:rsidRDefault="00322EA9" w:rsidP="00322EA9">
      <w:pPr>
        <w:pStyle w:val="FootnoteText"/>
        <w:bidi w:val="0"/>
        <w:spacing w:after="240" w:line="360" w:lineRule="auto"/>
        <w:rPr>
          <w:color w:val="000000" w:themeColor="text1"/>
          <w:sz w:val="28"/>
          <w:szCs w:val="28"/>
        </w:rPr>
      </w:pPr>
    </w:p>
    <w:p w:rsidR="00045F14" w:rsidRPr="00AD4B3C" w:rsidRDefault="00322EA9" w:rsidP="00AD4B3C">
      <w:pPr>
        <w:pStyle w:val="FootnoteText"/>
        <w:bidi w:val="0"/>
        <w:spacing w:after="240" w:line="360" w:lineRule="auto"/>
        <w:rPr>
          <w:color w:val="000000" w:themeColor="text1"/>
          <w:sz w:val="28"/>
        </w:rPr>
      </w:pPr>
      <w:r>
        <w:rPr>
          <w:color w:val="000000" w:themeColor="text1"/>
          <w:sz w:val="28"/>
          <w:szCs w:val="28"/>
        </w:rPr>
        <w:t xml:space="preserve"> </w:t>
      </w:r>
    </w:p>
    <w:sectPr w:rsidR="00045F14" w:rsidRPr="00AD4B3C" w:rsidSect="004743CD">
      <w:pgSz w:w="12240" w:h="15840"/>
      <w:pgMar w:top="1440" w:right="1440" w:bottom="1440" w:left="1440" w:header="1296" w:footer="115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D82" w:rsidRDefault="00F92D82" w:rsidP="00F415C4">
      <w:pPr>
        <w:spacing w:before="0" w:after="0"/>
      </w:pPr>
      <w:r>
        <w:separator/>
      </w:r>
    </w:p>
  </w:endnote>
  <w:endnote w:type="continuationSeparator" w:id="0">
    <w:p w:rsidR="00F92D82" w:rsidRDefault="00F92D82" w:rsidP="00F415C4">
      <w:pPr>
        <w:spacing w:before="0" w:after="0"/>
      </w:pPr>
      <w:r>
        <w:continuationSeparator/>
      </w:r>
    </w:p>
  </w:endnote>
  <w:endnote w:type="continuationNotice" w:id="1">
    <w:p w:rsidR="00F92D82" w:rsidRDefault="00F92D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3CD" w:rsidRDefault="004743CD">
    <w:pPr>
      <w:pStyle w:val="Footer"/>
    </w:pPr>
    <w:r>
      <w:tab/>
    </w:r>
    <w:r w:rsidR="00505CE2">
      <w:fldChar w:fldCharType="begin"/>
    </w:r>
    <w:r>
      <w:instrText xml:space="preserve"> PAGE   \* MERGEFORMAT </w:instrText>
    </w:r>
    <w:r w:rsidR="00505CE2">
      <w:fldChar w:fldCharType="separate"/>
    </w:r>
    <w:r w:rsidR="00084685">
      <w:rPr>
        <w:noProof/>
        <w:rtl/>
      </w:rPr>
      <w:t>13</w:t>
    </w:r>
    <w:r w:rsidR="00505CE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3CD" w:rsidRPr="004743CD" w:rsidRDefault="004743CD" w:rsidP="004743CD">
    <w:pPr>
      <w:pStyle w:val="Footer"/>
      <w:rPr>
        <w:sz w:val="28"/>
        <w:szCs w:val="32"/>
      </w:rPr>
    </w:pPr>
    <w:r w:rsidRPr="004743CD">
      <w:rPr>
        <w:sz w:val="28"/>
        <w:szCs w:val="3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D82" w:rsidRDefault="00F92D82" w:rsidP="00F415C4">
      <w:pPr>
        <w:spacing w:before="0" w:after="0"/>
      </w:pPr>
      <w:r>
        <w:separator/>
      </w:r>
    </w:p>
  </w:footnote>
  <w:footnote w:type="continuationSeparator" w:id="0">
    <w:p w:rsidR="00F92D82" w:rsidRDefault="00F92D82" w:rsidP="00F415C4">
      <w:pPr>
        <w:spacing w:before="0" w:after="0"/>
      </w:pPr>
      <w:r>
        <w:continuationSeparator/>
      </w:r>
    </w:p>
  </w:footnote>
  <w:footnote w:type="continuationNotice" w:id="1">
    <w:p w:rsidR="00F92D82" w:rsidRDefault="00F92D82">
      <w:pPr>
        <w:spacing w:before="0" w:after="0"/>
      </w:pPr>
    </w:p>
  </w:footnote>
  <w:footnote w:id="2">
    <w:p w:rsidR="00DF0963" w:rsidRDefault="00DF0963">
      <w:pPr>
        <w:pStyle w:val="FootnoteText"/>
        <w:rPr>
          <w:lang w:bidi="fa-IR"/>
        </w:rPr>
      </w:pPr>
      <w:r>
        <w:rPr>
          <w:rStyle w:val="FootnoteReference"/>
        </w:rPr>
        <w:footnoteRef/>
      </w:r>
      <w:r>
        <w:rPr>
          <w:rtl/>
        </w:rPr>
        <w:t xml:space="preserve"> </w:t>
      </w:r>
      <w:r>
        <w:rPr>
          <w:rFonts w:hint="cs"/>
          <w:rtl/>
          <w:lang w:bidi="fa-IR"/>
        </w:rPr>
        <w:t>بدین معنا که قابلیت یکپارچه شدن با محصولات رایج در کشور، امتیاز بیشتری نسبت به قابلیت یکپارچه سازی با محصولات متفرقه دارد.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AF9" w:rsidRDefault="00025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A5C3D"/>
    <w:multiLevelType w:val="hybridMultilevel"/>
    <w:tmpl w:val="A2E832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1FC45BBE"/>
    <w:multiLevelType w:val="hybridMultilevel"/>
    <w:tmpl w:val="AC90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D1246"/>
    <w:multiLevelType w:val="hybridMultilevel"/>
    <w:tmpl w:val="90B88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B68A5"/>
    <w:multiLevelType w:val="hybridMultilevel"/>
    <w:tmpl w:val="A046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C17061"/>
    <w:multiLevelType w:val="hybridMultilevel"/>
    <w:tmpl w:val="220A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456F91"/>
    <w:multiLevelType w:val="hybridMultilevel"/>
    <w:tmpl w:val="B02CF400"/>
    <w:lvl w:ilvl="0" w:tplc="02141812">
      <w:numFmt w:val="bullet"/>
      <w:lvlText w:val=""/>
      <w:lvlJc w:val="left"/>
      <w:pPr>
        <w:ind w:left="720" w:hanging="360"/>
      </w:pPr>
      <w:rPr>
        <w:rFonts w:ascii="Symbol" w:eastAsia="Times New Roman" w:hAnsi="Symbol" w:cs="B Mitra"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2F2802"/>
    <w:multiLevelType w:val="hybridMultilevel"/>
    <w:tmpl w:val="34B2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124CA"/>
    <w:multiLevelType w:val="hybridMultilevel"/>
    <w:tmpl w:val="3048A1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6745946"/>
    <w:multiLevelType w:val="hybridMultilevel"/>
    <w:tmpl w:val="06C4C7D2"/>
    <w:lvl w:ilvl="0" w:tplc="EBB66B76">
      <w:numFmt w:val="bullet"/>
      <w:lvlText w:val=""/>
      <w:lvlJc w:val="left"/>
      <w:pPr>
        <w:ind w:left="720" w:hanging="360"/>
      </w:pPr>
      <w:rPr>
        <w:rFonts w:ascii="Symbol" w:eastAsia="Times New Roman"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DD195C"/>
    <w:multiLevelType w:val="hybridMultilevel"/>
    <w:tmpl w:val="4FEA4FC6"/>
    <w:lvl w:ilvl="0" w:tplc="CBBA2802">
      <w:numFmt w:val="bullet"/>
      <w:lvlText w:val=""/>
      <w:lvlJc w:val="left"/>
      <w:pPr>
        <w:ind w:left="720" w:hanging="360"/>
      </w:pPr>
      <w:rPr>
        <w:rFonts w:ascii="Symbol" w:eastAsiaTheme="minorHAnsi" w:hAnsi="Symbol"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D779E9"/>
    <w:multiLevelType w:val="hybridMultilevel"/>
    <w:tmpl w:val="5360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E350D7"/>
    <w:multiLevelType w:val="hybridMultilevel"/>
    <w:tmpl w:val="3BCC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A444413"/>
    <w:multiLevelType w:val="multilevel"/>
    <w:tmpl w:val="92068FAA"/>
    <w:lvl w:ilvl="0">
      <w:start w:val="1"/>
      <w:numFmt w:val="decimal"/>
      <w:pStyle w:val="Heading1"/>
      <w:lvlText w:val="%1."/>
      <w:lvlJc w:val="left"/>
      <w:pPr>
        <w:ind w:left="360" w:hanging="360"/>
      </w:pPr>
      <w:rPr>
        <w:b/>
        <w:bCs/>
        <w:i w:val="0"/>
        <w:iCs w:val="0"/>
        <w:caps w:val="0"/>
        <w:smallCaps w:val="0"/>
        <w:strike w:val="0"/>
        <w:dstrike w:val="0"/>
        <w:noProof w:val="0"/>
        <w:vanish w:val="0"/>
        <w:spacing w:val="0"/>
        <w:kern w:val="0"/>
        <w:position w:val="0"/>
        <w:u w:val="none"/>
        <w:effect w:val="none"/>
        <w:vertAlign w:val="baseline"/>
        <w:em w:val="none"/>
        <w:lang w:val="en-US"/>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2"/>
  </w:num>
  <w:num w:numId="3">
    <w:abstractNumId w:val="7"/>
  </w:num>
  <w:num w:numId="4">
    <w:abstractNumId w:val="1"/>
  </w:num>
  <w:num w:numId="5">
    <w:abstractNumId w:val="4"/>
  </w:num>
  <w:num w:numId="6">
    <w:abstractNumId w:val="6"/>
  </w:num>
  <w:num w:numId="7">
    <w:abstractNumId w:val="2"/>
  </w:num>
  <w:num w:numId="8">
    <w:abstractNumId w:val="3"/>
  </w:num>
  <w:num w:numId="9">
    <w:abstractNumId w:val="0"/>
  </w:num>
  <w:num w:numId="10">
    <w:abstractNumId w:val="9"/>
  </w:num>
  <w:num w:numId="11">
    <w:abstractNumId w:val="5"/>
  </w:num>
  <w:num w:numId="12">
    <w:abstractNumId w:val="13"/>
  </w:num>
  <w:num w:numId="13">
    <w:abstractNumId w:val="13"/>
  </w:num>
  <w:num w:numId="14">
    <w:abstractNumId w:val="13"/>
  </w:num>
  <w:num w:numId="15">
    <w:abstractNumId w:val="10"/>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zMDW0MLAwtTA1MjNR0lEKTi0uzszPAykwrAUAsuGY0SwAAAA="/>
  </w:docVars>
  <w:rsids>
    <w:rsidRoot w:val="00B5575D"/>
    <w:rsid w:val="00006CD2"/>
    <w:rsid w:val="00007A9A"/>
    <w:rsid w:val="00025AF9"/>
    <w:rsid w:val="00027925"/>
    <w:rsid w:val="00044254"/>
    <w:rsid w:val="00045F14"/>
    <w:rsid w:val="000503FA"/>
    <w:rsid w:val="00063594"/>
    <w:rsid w:val="0006635E"/>
    <w:rsid w:val="00074225"/>
    <w:rsid w:val="0007792B"/>
    <w:rsid w:val="00084685"/>
    <w:rsid w:val="000851F6"/>
    <w:rsid w:val="00092835"/>
    <w:rsid w:val="00093FB1"/>
    <w:rsid w:val="000A0C9B"/>
    <w:rsid w:val="000B171A"/>
    <w:rsid w:val="000C12A7"/>
    <w:rsid w:val="000C4F28"/>
    <w:rsid w:val="000D0F63"/>
    <w:rsid w:val="000D3B9A"/>
    <w:rsid w:val="000D4150"/>
    <w:rsid w:val="000D78DA"/>
    <w:rsid w:val="000E118A"/>
    <w:rsid w:val="000E1F46"/>
    <w:rsid w:val="000E2D55"/>
    <w:rsid w:val="000F4E14"/>
    <w:rsid w:val="000F6108"/>
    <w:rsid w:val="0010189A"/>
    <w:rsid w:val="0011021C"/>
    <w:rsid w:val="00117940"/>
    <w:rsid w:val="00120AF2"/>
    <w:rsid w:val="001233AD"/>
    <w:rsid w:val="00126309"/>
    <w:rsid w:val="001338DD"/>
    <w:rsid w:val="001428D9"/>
    <w:rsid w:val="00144254"/>
    <w:rsid w:val="00147ED5"/>
    <w:rsid w:val="0015182A"/>
    <w:rsid w:val="00154AD0"/>
    <w:rsid w:val="00155801"/>
    <w:rsid w:val="001566A1"/>
    <w:rsid w:val="00165A8E"/>
    <w:rsid w:val="00175B02"/>
    <w:rsid w:val="00185D72"/>
    <w:rsid w:val="00190D4E"/>
    <w:rsid w:val="001A6846"/>
    <w:rsid w:val="001C353D"/>
    <w:rsid w:val="001C3A5F"/>
    <w:rsid w:val="001C4136"/>
    <w:rsid w:val="001C6788"/>
    <w:rsid w:val="001C6DDB"/>
    <w:rsid w:val="001C7A3D"/>
    <w:rsid w:val="001D09DD"/>
    <w:rsid w:val="001D6AAC"/>
    <w:rsid w:val="001D760E"/>
    <w:rsid w:val="00213301"/>
    <w:rsid w:val="00233CD5"/>
    <w:rsid w:val="00233EEF"/>
    <w:rsid w:val="002455C3"/>
    <w:rsid w:val="00250C47"/>
    <w:rsid w:val="00262578"/>
    <w:rsid w:val="00264FC0"/>
    <w:rsid w:val="00270CCB"/>
    <w:rsid w:val="002923B6"/>
    <w:rsid w:val="00292A28"/>
    <w:rsid w:val="00294321"/>
    <w:rsid w:val="002951E7"/>
    <w:rsid w:val="002A5B40"/>
    <w:rsid w:val="002A5C3F"/>
    <w:rsid w:val="002B05C2"/>
    <w:rsid w:val="002B5C51"/>
    <w:rsid w:val="002D4EAD"/>
    <w:rsid w:val="002E2FB2"/>
    <w:rsid w:val="002E35C7"/>
    <w:rsid w:val="002E73FE"/>
    <w:rsid w:val="002F0D6F"/>
    <w:rsid w:val="002F441B"/>
    <w:rsid w:val="002F6CF3"/>
    <w:rsid w:val="003206B3"/>
    <w:rsid w:val="00321EF0"/>
    <w:rsid w:val="0032208D"/>
    <w:rsid w:val="00322EA9"/>
    <w:rsid w:val="00332F2E"/>
    <w:rsid w:val="00334A06"/>
    <w:rsid w:val="00337FCA"/>
    <w:rsid w:val="003417ED"/>
    <w:rsid w:val="00344617"/>
    <w:rsid w:val="00347886"/>
    <w:rsid w:val="003673DA"/>
    <w:rsid w:val="0038009E"/>
    <w:rsid w:val="0038187B"/>
    <w:rsid w:val="0038739E"/>
    <w:rsid w:val="003917D6"/>
    <w:rsid w:val="00391859"/>
    <w:rsid w:val="00395034"/>
    <w:rsid w:val="003A0FD9"/>
    <w:rsid w:val="003A1AFB"/>
    <w:rsid w:val="003A3C64"/>
    <w:rsid w:val="003A6954"/>
    <w:rsid w:val="003A73C5"/>
    <w:rsid w:val="003A7EB0"/>
    <w:rsid w:val="003C2222"/>
    <w:rsid w:val="003C544A"/>
    <w:rsid w:val="003C725D"/>
    <w:rsid w:val="003E181B"/>
    <w:rsid w:val="003F0BC0"/>
    <w:rsid w:val="003F290C"/>
    <w:rsid w:val="003F46A4"/>
    <w:rsid w:val="003F56F6"/>
    <w:rsid w:val="00415140"/>
    <w:rsid w:val="0042333F"/>
    <w:rsid w:val="00424DF4"/>
    <w:rsid w:val="004261E1"/>
    <w:rsid w:val="00427FDE"/>
    <w:rsid w:val="00430ABD"/>
    <w:rsid w:val="0043342C"/>
    <w:rsid w:val="004338A6"/>
    <w:rsid w:val="00437303"/>
    <w:rsid w:val="00440023"/>
    <w:rsid w:val="00444C21"/>
    <w:rsid w:val="00471D71"/>
    <w:rsid w:val="004743CD"/>
    <w:rsid w:val="0047447C"/>
    <w:rsid w:val="00476511"/>
    <w:rsid w:val="00481312"/>
    <w:rsid w:val="00484561"/>
    <w:rsid w:val="00490DC6"/>
    <w:rsid w:val="00491B6E"/>
    <w:rsid w:val="00492EA3"/>
    <w:rsid w:val="004B239B"/>
    <w:rsid w:val="004D60DE"/>
    <w:rsid w:val="004E5494"/>
    <w:rsid w:val="004F33E8"/>
    <w:rsid w:val="00505CE2"/>
    <w:rsid w:val="005150C2"/>
    <w:rsid w:val="00531EA2"/>
    <w:rsid w:val="005352F3"/>
    <w:rsid w:val="00542813"/>
    <w:rsid w:val="00542CD3"/>
    <w:rsid w:val="00554540"/>
    <w:rsid w:val="00563749"/>
    <w:rsid w:val="005741C4"/>
    <w:rsid w:val="005751CC"/>
    <w:rsid w:val="00591207"/>
    <w:rsid w:val="0059687D"/>
    <w:rsid w:val="005A1B2B"/>
    <w:rsid w:val="005A4019"/>
    <w:rsid w:val="005C3507"/>
    <w:rsid w:val="005C4813"/>
    <w:rsid w:val="005C795B"/>
    <w:rsid w:val="005D29A7"/>
    <w:rsid w:val="005E35C3"/>
    <w:rsid w:val="005E6E86"/>
    <w:rsid w:val="005F4E82"/>
    <w:rsid w:val="005F519D"/>
    <w:rsid w:val="00613BD2"/>
    <w:rsid w:val="00616B99"/>
    <w:rsid w:val="00637402"/>
    <w:rsid w:val="00645543"/>
    <w:rsid w:val="00651A0A"/>
    <w:rsid w:val="00675388"/>
    <w:rsid w:val="0068643C"/>
    <w:rsid w:val="006909C7"/>
    <w:rsid w:val="0069398D"/>
    <w:rsid w:val="006A0891"/>
    <w:rsid w:val="006B2C6C"/>
    <w:rsid w:val="006C5706"/>
    <w:rsid w:val="006D24FB"/>
    <w:rsid w:val="0070214E"/>
    <w:rsid w:val="00710F49"/>
    <w:rsid w:val="00712234"/>
    <w:rsid w:val="00732DC1"/>
    <w:rsid w:val="0073564A"/>
    <w:rsid w:val="00751833"/>
    <w:rsid w:val="007550A6"/>
    <w:rsid w:val="007574FD"/>
    <w:rsid w:val="00760CCA"/>
    <w:rsid w:val="00760CED"/>
    <w:rsid w:val="00766395"/>
    <w:rsid w:val="007A004E"/>
    <w:rsid w:val="007A309C"/>
    <w:rsid w:val="007A4E15"/>
    <w:rsid w:val="007B27F0"/>
    <w:rsid w:val="007B29E1"/>
    <w:rsid w:val="007B3051"/>
    <w:rsid w:val="007D284A"/>
    <w:rsid w:val="007D5C02"/>
    <w:rsid w:val="007E7B21"/>
    <w:rsid w:val="007F116E"/>
    <w:rsid w:val="007F125A"/>
    <w:rsid w:val="007F1B8C"/>
    <w:rsid w:val="007F1CA1"/>
    <w:rsid w:val="00800361"/>
    <w:rsid w:val="00800B83"/>
    <w:rsid w:val="00805B54"/>
    <w:rsid w:val="008157C6"/>
    <w:rsid w:val="0081646D"/>
    <w:rsid w:val="00824C59"/>
    <w:rsid w:val="00831578"/>
    <w:rsid w:val="00834EA2"/>
    <w:rsid w:val="00834EDF"/>
    <w:rsid w:val="00854D18"/>
    <w:rsid w:val="008613E4"/>
    <w:rsid w:val="00863638"/>
    <w:rsid w:val="00867479"/>
    <w:rsid w:val="0087437F"/>
    <w:rsid w:val="0088508C"/>
    <w:rsid w:val="00893457"/>
    <w:rsid w:val="008C77EB"/>
    <w:rsid w:val="008E0C61"/>
    <w:rsid w:val="008E3CE5"/>
    <w:rsid w:val="00900489"/>
    <w:rsid w:val="00901946"/>
    <w:rsid w:val="0090270B"/>
    <w:rsid w:val="00904410"/>
    <w:rsid w:val="00922D52"/>
    <w:rsid w:val="00925C8C"/>
    <w:rsid w:val="00925D37"/>
    <w:rsid w:val="00931858"/>
    <w:rsid w:val="00932FC3"/>
    <w:rsid w:val="009379DF"/>
    <w:rsid w:val="00946D5F"/>
    <w:rsid w:val="00951D2A"/>
    <w:rsid w:val="0098437D"/>
    <w:rsid w:val="00990B5F"/>
    <w:rsid w:val="009A6DA9"/>
    <w:rsid w:val="009B118E"/>
    <w:rsid w:val="009B2FF2"/>
    <w:rsid w:val="009B535F"/>
    <w:rsid w:val="009B719D"/>
    <w:rsid w:val="009C236E"/>
    <w:rsid w:val="009D306F"/>
    <w:rsid w:val="009D3355"/>
    <w:rsid w:val="009D72EB"/>
    <w:rsid w:val="009E0AE1"/>
    <w:rsid w:val="009F1880"/>
    <w:rsid w:val="009F50D1"/>
    <w:rsid w:val="00A006D3"/>
    <w:rsid w:val="00A05CF3"/>
    <w:rsid w:val="00A17E1E"/>
    <w:rsid w:val="00A34259"/>
    <w:rsid w:val="00A43455"/>
    <w:rsid w:val="00A72B18"/>
    <w:rsid w:val="00A804E3"/>
    <w:rsid w:val="00A94F2F"/>
    <w:rsid w:val="00AA0177"/>
    <w:rsid w:val="00AA7508"/>
    <w:rsid w:val="00AB1E9C"/>
    <w:rsid w:val="00AC6F13"/>
    <w:rsid w:val="00AD4B3C"/>
    <w:rsid w:val="00AD4F79"/>
    <w:rsid w:val="00AD6853"/>
    <w:rsid w:val="00AE3319"/>
    <w:rsid w:val="00AE426F"/>
    <w:rsid w:val="00AF2BEE"/>
    <w:rsid w:val="00AF45B5"/>
    <w:rsid w:val="00B0002E"/>
    <w:rsid w:val="00B03A3B"/>
    <w:rsid w:val="00B0669A"/>
    <w:rsid w:val="00B14090"/>
    <w:rsid w:val="00B16C2D"/>
    <w:rsid w:val="00B219FC"/>
    <w:rsid w:val="00B237A1"/>
    <w:rsid w:val="00B26C95"/>
    <w:rsid w:val="00B30E31"/>
    <w:rsid w:val="00B33A4B"/>
    <w:rsid w:val="00B40853"/>
    <w:rsid w:val="00B52C9F"/>
    <w:rsid w:val="00B53863"/>
    <w:rsid w:val="00B5575D"/>
    <w:rsid w:val="00B6704D"/>
    <w:rsid w:val="00B7552A"/>
    <w:rsid w:val="00B86887"/>
    <w:rsid w:val="00B8789D"/>
    <w:rsid w:val="00B928D0"/>
    <w:rsid w:val="00B970C3"/>
    <w:rsid w:val="00BA2E68"/>
    <w:rsid w:val="00BB316E"/>
    <w:rsid w:val="00BB5B52"/>
    <w:rsid w:val="00BC2067"/>
    <w:rsid w:val="00BC2874"/>
    <w:rsid w:val="00BC4B7F"/>
    <w:rsid w:val="00BC6687"/>
    <w:rsid w:val="00BD3DED"/>
    <w:rsid w:val="00BD5BA7"/>
    <w:rsid w:val="00BD7B3B"/>
    <w:rsid w:val="00BE421C"/>
    <w:rsid w:val="00BE7FCA"/>
    <w:rsid w:val="00BF207B"/>
    <w:rsid w:val="00BF217C"/>
    <w:rsid w:val="00C027E8"/>
    <w:rsid w:val="00C04248"/>
    <w:rsid w:val="00C16655"/>
    <w:rsid w:val="00C411AD"/>
    <w:rsid w:val="00C42D59"/>
    <w:rsid w:val="00C43778"/>
    <w:rsid w:val="00C4395B"/>
    <w:rsid w:val="00C56F34"/>
    <w:rsid w:val="00C5725C"/>
    <w:rsid w:val="00C63D2B"/>
    <w:rsid w:val="00C6669D"/>
    <w:rsid w:val="00C708EB"/>
    <w:rsid w:val="00C73BBA"/>
    <w:rsid w:val="00C77089"/>
    <w:rsid w:val="00CA2E3F"/>
    <w:rsid w:val="00CA306B"/>
    <w:rsid w:val="00CB313F"/>
    <w:rsid w:val="00CB3456"/>
    <w:rsid w:val="00CB51C1"/>
    <w:rsid w:val="00CC2322"/>
    <w:rsid w:val="00CC3AD3"/>
    <w:rsid w:val="00CC5F4A"/>
    <w:rsid w:val="00CE1275"/>
    <w:rsid w:val="00CE5396"/>
    <w:rsid w:val="00CF4781"/>
    <w:rsid w:val="00D110E6"/>
    <w:rsid w:val="00D12685"/>
    <w:rsid w:val="00D21783"/>
    <w:rsid w:val="00D2371D"/>
    <w:rsid w:val="00D36DD9"/>
    <w:rsid w:val="00D47EF3"/>
    <w:rsid w:val="00D50CBE"/>
    <w:rsid w:val="00D53536"/>
    <w:rsid w:val="00D561B5"/>
    <w:rsid w:val="00D61A8C"/>
    <w:rsid w:val="00D62C3C"/>
    <w:rsid w:val="00D728E0"/>
    <w:rsid w:val="00D87D70"/>
    <w:rsid w:val="00D94E1F"/>
    <w:rsid w:val="00DA2250"/>
    <w:rsid w:val="00DA502F"/>
    <w:rsid w:val="00DA5C81"/>
    <w:rsid w:val="00DC0217"/>
    <w:rsid w:val="00DC2083"/>
    <w:rsid w:val="00DD4F22"/>
    <w:rsid w:val="00DE2696"/>
    <w:rsid w:val="00DE2D25"/>
    <w:rsid w:val="00DE3245"/>
    <w:rsid w:val="00DE5457"/>
    <w:rsid w:val="00DF0963"/>
    <w:rsid w:val="00DF32CC"/>
    <w:rsid w:val="00E021CF"/>
    <w:rsid w:val="00E36B42"/>
    <w:rsid w:val="00E46282"/>
    <w:rsid w:val="00E642AE"/>
    <w:rsid w:val="00E73191"/>
    <w:rsid w:val="00E76ABF"/>
    <w:rsid w:val="00E81212"/>
    <w:rsid w:val="00E85220"/>
    <w:rsid w:val="00E87051"/>
    <w:rsid w:val="00EA1CA7"/>
    <w:rsid w:val="00EA44A1"/>
    <w:rsid w:val="00EA51B0"/>
    <w:rsid w:val="00EB0B7D"/>
    <w:rsid w:val="00EB4742"/>
    <w:rsid w:val="00EB644B"/>
    <w:rsid w:val="00EB735E"/>
    <w:rsid w:val="00EB7DB5"/>
    <w:rsid w:val="00EC0E30"/>
    <w:rsid w:val="00F02C62"/>
    <w:rsid w:val="00F1710B"/>
    <w:rsid w:val="00F25D1A"/>
    <w:rsid w:val="00F30FEA"/>
    <w:rsid w:val="00F415C4"/>
    <w:rsid w:val="00F45B73"/>
    <w:rsid w:val="00F5060D"/>
    <w:rsid w:val="00F638BE"/>
    <w:rsid w:val="00F722FC"/>
    <w:rsid w:val="00F74C45"/>
    <w:rsid w:val="00F90794"/>
    <w:rsid w:val="00F92D82"/>
    <w:rsid w:val="00FC5D06"/>
    <w:rsid w:val="00FC751E"/>
    <w:rsid w:val="00FF6E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75D"/>
    <w:pPr>
      <w:bidi/>
      <w:spacing w:before="120" w:after="120" w:line="240" w:lineRule="auto"/>
      <w:jc w:val="both"/>
    </w:pPr>
    <w:rPr>
      <w:rFonts w:ascii="Times New Roman" w:eastAsia="Times New Roman" w:hAnsi="Times New Roman" w:cs="B Mitra"/>
      <w:sz w:val="24"/>
      <w:szCs w:val="28"/>
    </w:rPr>
  </w:style>
  <w:style w:type="paragraph" w:styleId="Heading1">
    <w:name w:val="heading 1"/>
    <w:basedOn w:val="Normal"/>
    <w:next w:val="Normal"/>
    <w:link w:val="Heading1Char"/>
    <w:uiPriority w:val="9"/>
    <w:qFormat/>
    <w:rsid w:val="003C544A"/>
    <w:pPr>
      <w:keepNext/>
      <w:numPr>
        <w:numId w:val="1"/>
      </w:numPr>
      <w:spacing w:before="240" w:after="240"/>
      <w:outlineLvl w:val="0"/>
    </w:pPr>
    <w:rPr>
      <w:rFonts w:ascii="Calibri" w:hAnsi="Calibri"/>
      <w:b/>
      <w:bCs/>
      <w:kern w:val="32"/>
      <w:sz w:val="28"/>
      <w:szCs w:val="32"/>
      <w:lang w:bidi="fa-IR"/>
    </w:rPr>
  </w:style>
  <w:style w:type="paragraph" w:styleId="Heading2">
    <w:name w:val="heading 2"/>
    <w:basedOn w:val="Heading1"/>
    <w:next w:val="Normal"/>
    <w:link w:val="Heading2Char"/>
    <w:qFormat/>
    <w:rsid w:val="00025AF9"/>
    <w:pPr>
      <w:numPr>
        <w:numId w:val="0"/>
      </w:numPr>
      <w:ind w:left="360" w:hanging="360"/>
      <w:outlineLvl w:val="1"/>
    </w:pPr>
  </w:style>
  <w:style w:type="paragraph" w:styleId="Heading3">
    <w:name w:val="heading 3"/>
    <w:basedOn w:val="Normal"/>
    <w:next w:val="Normal"/>
    <w:link w:val="Heading3Char"/>
    <w:qFormat/>
    <w:rsid w:val="00B5575D"/>
    <w:pPr>
      <w:keepNext/>
      <w:tabs>
        <w:tab w:val="left" w:pos="1274"/>
      </w:tabs>
      <w:spacing w:before="240" w:after="60"/>
      <w:jc w:val="left"/>
      <w:outlineLvl w:val="2"/>
    </w:pPr>
    <w:rPr>
      <w:rFonts w:ascii="Times New Roman Bold" w:hAnsi="Times New Roman Bold"/>
      <w:b/>
      <w:bCs/>
    </w:rPr>
  </w:style>
  <w:style w:type="paragraph" w:styleId="Heading4">
    <w:name w:val="heading 4"/>
    <w:basedOn w:val="Normal"/>
    <w:next w:val="Normal"/>
    <w:link w:val="Heading4Char"/>
    <w:qFormat/>
    <w:rsid w:val="00B5575D"/>
    <w:pPr>
      <w:keepNext/>
      <w:spacing w:before="240" w:after="60"/>
      <w:jc w:val="left"/>
      <w:outlineLvl w:val="3"/>
    </w:pPr>
    <w:rPr>
      <w:b/>
      <w:bCs/>
    </w:rPr>
  </w:style>
  <w:style w:type="paragraph" w:styleId="Heading7">
    <w:name w:val="heading 7"/>
    <w:basedOn w:val="Normal"/>
    <w:next w:val="Normal"/>
    <w:link w:val="Heading7Char"/>
    <w:uiPriority w:val="99"/>
    <w:qFormat/>
    <w:rsid w:val="00B5575D"/>
    <w:pPr>
      <w:spacing w:before="240" w:after="60"/>
      <w:outlineLvl w:val="6"/>
    </w:pPr>
    <w:rPr>
      <w:rFonts w:cs="Times New Roman"/>
      <w:szCs w:val="24"/>
    </w:rPr>
  </w:style>
  <w:style w:type="paragraph" w:styleId="Heading8">
    <w:name w:val="heading 8"/>
    <w:basedOn w:val="Normal"/>
    <w:next w:val="Normal"/>
    <w:link w:val="Heading8Char"/>
    <w:uiPriority w:val="99"/>
    <w:qFormat/>
    <w:rsid w:val="00B5575D"/>
    <w:pPr>
      <w:spacing w:before="240" w:after="60"/>
      <w:outlineLvl w:val="7"/>
    </w:pPr>
    <w:rPr>
      <w:rFonts w:cs="Times New Roman"/>
      <w:i/>
      <w:iCs/>
      <w:szCs w:val="24"/>
    </w:rPr>
  </w:style>
  <w:style w:type="paragraph" w:styleId="Heading9">
    <w:name w:val="heading 9"/>
    <w:basedOn w:val="Normal"/>
    <w:next w:val="Normal"/>
    <w:link w:val="Heading9Char"/>
    <w:uiPriority w:val="99"/>
    <w:unhideWhenUsed/>
    <w:qFormat/>
    <w:rsid w:val="00B5575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44A"/>
    <w:rPr>
      <w:rFonts w:ascii="Calibri" w:eastAsia="Times New Roman" w:hAnsi="Calibri" w:cs="B Mitra"/>
      <w:b/>
      <w:bCs/>
      <w:kern w:val="32"/>
      <w:sz w:val="28"/>
      <w:szCs w:val="32"/>
      <w:lang w:bidi="fa-IR"/>
    </w:rPr>
  </w:style>
  <w:style w:type="character" w:customStyle="1" w:styleId="Heading2Char">
    <w:name w:val="Heading 2 Char"/>
    <w:basedOn w:val="DefaultParagraphFont"/>
    <w:link w:val="Heading2"/>
    <w:rsid w:val="00E642AE"/>
    <w:rPr>
      <w:rFonts w:ascii="Calibri" w:eastAsia="Times New Roman" w:hAnsi="Calibri" w:cs="B Mitra"/>
      <w:b/>
      <w:bCs/>
      <w:kern w:val="32"/>
      <w:sz w:val="28"/>
      <w:szCs w:val="32"/>
      <w:lang w:bidi="fa-IR"/>
    </w:rPr>
  </w:style>
  <w:style w:type="character" w:customStyle="1" w:styleId="Heading3Char">
    <w:name w:val="Heading 3 Char"/>
    <w:basedOn w:val="DefaultParagraphFont"/>
    <w:link w:val="Heading3"/>
    <w:rsid w:val="00B5575D"/>
    <w:rPr>
      <w:rFonts w:ascii="Times New Roman Bold" w:eastAsia="Times New Roman" w:hAnsi="Times New Roman Bold" w:cs="B Mitra"/>
      <w:b/>
      <w:bCs/>
      <w:sz w:val="24"/>
      <w:szCs w:val="28"/>
    </w:rPr>
  </w:style>
  <w:style w:type="character" w:customStyle="1" w:styleId="Heading4Char">
    <w:name w:val="Heading 4 Char"/>
    <w:basedOn w:val="DefaultParagraphFont"/>
    <w:link w:val="Heading4"/>
    <w:rsid w:val="00B5575D"/>
    <w:rPr>
      <w:rFonts w:ascii="Times New Roman" w:eastAsia="Times New Roman" w:hAnsi="Times New Roman" w:cs="B Mitra"/>
      <w:b/>
      <w:bCs/>
      <w:sz w:val="24"/>
      <w:szCs w:val="28"/>
    </w:rPr>
  </w:style>
  <w:style w:type="character" w:customStyle="1" w:styleId="Heading7Char">
    <w:name w:val="Heading 7 Char"/>
    <w:basedOn w:val="DefaultParagraphFont"/>
    <w:link w:val="Heading7"/>
    <w:uiPriority w:val="99"/>
    <w:rsid w:val="00B5575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B5575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B5575D"/>
    <w:rPr>
      <w:rFonts w:ascii="Arial" w:eastAsia="Times New Roman" w:hAnsi="Arial" w:cs="Arial"/>
    </w:rPr>
  </w:style>
  <w:style w:type="paragraph" w:customStyle="1" w:styleId="HeadingAppendix">
    <w:name w:val="Heading_Appendix"/>
    <w:basedOn w:val="Heading1"/>
    <w:next w:val="Normal"/>
    <w:uiPriority w:val="99"/>
    <w:rsid w:val="005150C2"/>
    <w:pPr>
      <w:numPr>
        <w:numId w:val="2"/>
      </w:numPr>
      <w:tabs>
        <w:tab w:val="clear" w:pos="1418"/>
        <w:tab w:val="num" w:pos="1557"/>
      </w:tabs>
      <w:ind w:left="1559" w:hanging="1559"/>
    </w:pPr>
  </w:style>
  <w:style w:type="character" w:styleId="Hyperlink">
    <w:name w:val="Hyperlink"/>
    <w:basedOn w:val="DefaultParagraphFont"/>
    <w:uiPriority w:val="99"/>
    <w:unhideWhenUsed/>
    <w:rsid w:val="00B26C95"/>
    <w:rPr>
      <w:color w:val="0000FF"/>
      <w:u w:val="single"/>
    </w:rPr>
  </w:style>
  <w:style w:type="paragraph" w:styleId="ListParagraph">
    <w:name w:val="List Paragraph"/>
    <w:basedOn w:val="Normal"/>
    <w:uiPriority w:val="34"/>
    <w:qFormat/>
    <w:rsid w:val="003673DA"/>
    <w:pPr>
      <w:ind w:left="720"/>
      <w:contextualSpacing/>
    </w:pPr>
  </w:style>
  <w:style w:type="paragraph" w:styleId="FootnoteText">
    <w:name w:val="footnote text"/>
    <w:basedOn w:val="Normal"/>
    <w:link w:val="FootnoteTextChar"/>
    <w:uiPriority w:val="99"/>
    <w:unhideWhenUsed/>
    <w:rsid w:val="00025AF9"/>
    <w:pPr>
      <w:spacing w:before="0" w:after="0"/>
    </w:pPr>
    <w:rPr>
      <w:sz w:val="20"/>
      <w:szCs w:val="20"/>
    </w:rPr>
  </w:style>
  <w:style w:type="character" w:customStyle="1" w:styleId="FootnoteTextChar">
    <w:name w:val="Footnote Text Char"/>
    <w:basedOn w:val="DefaultParagraphFont"/>
    <w:link w:val="FootnoteText"/>
    <w:uiPriority w:val="99"/>
    <w:rsid w:val="00F415C4"/>
    <w:rPr>
      <w:rFonts w:ascii="Times New Roman" w:eastAsia="Times New Roman" w:hAnsi="Times New Roman" w:cs="B Mitra"/>
      <w:sz w:val="20"/>
      <w:szCs w:val="20"/>
    </w:rPr>
  </w:style>
  <w:style w:type="character" w:styleId="FootnoteReference">
    <w:name w:val="footnote reference"/>
    <w:basedOn w:val="DefaultParagraphFont"/>
    <w:uiPriority w:val="99"/>
    <w:semiHidden/>
    <w:unhideWhenUsed/>
    <w:rsid w:val="00F415C4"/>
    <w:rPr>
      <w:vertAlign w:val="superscript"/>
    </w:rPr>
  </w:style>
  <w:style w:type="paragraph" w:styleId="Header">
    <w:name w:val="header"/>
    <w:basedOn w:val="Normal"/>
    <w:link w:val="HeaderChar"/>
    <w:uiPriority w:val="99"/>
    <w:unhideWhenUsed/>
    <w:rsid w:val="00946D5F"/>
    <w:pPr>
      <w:tabs>
        <w:tab w:val="center" w:pos="4680"/>
        <w:tab w:val="right" w:pos="9360"/>
      </w:tabs>
      <w:spacing w:before="0" w:after="0"/>
    </w:pPr>
  </w:style>
  <w:style w:type="character" w:customStyle="1" w:styleId="HeaderChar">
    <w:name w:val="Header Char"/>
    <w:basedOn w:val="DefaultParagraphFont"/>
    <w:link w:val="Header"/>
    <w:uiPriority w:val="99"/>
    <w:rsid w:val="00946D5F"/>
    <w:rPr>
      <w:rFonts w:ascii="Times New Roman" w:eastAsia="Times New Roman" w:hAnsi="Times New Roman" w:cs="B Mitra"/>
      <w:sz w:val="24"/>
      <w:szCs w:val="28"/>
    </w:rPr>
  </w:style>
  <w:style w:type="paragraph" w:styleId="Footer">
    <w:name w:val="footer"/>
    <w:basedOn w:val="Normal"/>
    <w:link w:val="FooterChar"/>
    <w:uiPriority w:val="99"/>
    <w:unhideWhenUsed/>
    <w:rsid w:val="00946D5F"/>
    <w:pPr>
      <w:tabs>
        <w:tab w:val="center" w:pos="4680"/>
        <w:tab w:val="right" w:pos="9360"/>
      </w:tabs>
      <w:spacing w:before="0" w:after="0"/>
    </w:pPr>
  </w:style>
  <w:style w:type="character" w:customStyle="1" w:styleId="FooterChar">
    <w:name w:val="Footer Char"/>
    <w:basedOn w:val="DefaultParagraphFont"/>
    <w:link w:val="Footer"/>
    <w:uiPriority w:val="99"/>
    <w:rsid w:val="00946D5F"/>
    <w:rPr>
      <w:rFonts w:ascii="Times New Roman" w:eastAsia="Times New Roman" w:hAnsi="Times New Roman" w:cs="B Mitra"/>
      <w:sz w:val="24"/>
      <w:szCs w:val="28"/>
    </w:rPr>
  </w:style>
  <w:style w:type="paragraph" w:styleId="BalloonText">
    <w:name w:val="Balloon Text"/>
    <w:basedOn w:val="Normal"/>
    <w:link w:val="BalloonTextChar"/>
    <w:uiPriority w:val="99"/>
    <w:semiHidden/>
    <w:unhideWhenUsed/>
    <w:rsid w:val="0043730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303"/>
    <w:rPr>
      <w:rFonts w:ascii="Segoe UI" w:eastAsia="Times New Roman" w:hAnsi="Segoe UI" w:cs="Segoe UI"/>
      <w:sz w:val="18"/>
      <w:szCs w:val="18"/>
    </w:rPr>
  </w:style>
  <w:style w:type="table" w:styleId="TableGrid">
    <w:name w:val="Table Grid"/>
    <w:basedOn w:val="TableNormal"/>
    <w:uiPriority w:val="39"/>
    <w:rsid w:val="00BC6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710F49"/>
    <w:pPr>
      <w:keepLines/>
      <w:bidi w:val="0"/>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unhideWhenUsed/>
    <w:rsid w:val="00710F49"/>
    <w:pPr>
      <w:spacing w:after="100"/>
    </w:pPr>
  </w:style>
  <w:style w:type="character" w:styleId="CommentReference">
    <w:name w:val="annotation reference"/>
    <w:basedOn w:val="DefaultParagraphFont"/>
    <w:uiPriority w:val="99"/>
    <w:semiHidden/>
    <w:unhideWhenUsed/>
    <w:rsid w:val="00233CD5"/>
    <w:rPr>
      <w:sz w:val="16"/>
      <w:szCs w:val="16"/>
    </w:rPr>
  </w:style>
  <w:style w:type="paragraph" w:styleId="CommentText">
    <w:name w:val="annotation text"/>
    <w:basedOn w:val="Normal"/>
    <w:link w:val="CommentTextChar"/>
    <w:uiPriority w:val="99"/>
    <w:semiHidden/>
    <w:unhideWhenUsed/>
    <w:rsid w:val="00233CD5"/>
    <w:rPr>
      <w:sz w:val="20"/>
      <w:szCs w:val="20"/>
    </w:rPr>
  </w:style>
  <w:style w:type="character" w:customStyle="1" w:styleId="CommentTextChar">
    <w:name w:val="Comment Text Char"/>
    <w:basedOn w:val="DefaultParagraphFont"/>
    <w:link w:val="CommentText"/>
    <w:uiPriority w:val="99"/>
    <w:semiHidden/>
    <w:rsid w:val="00233CD5"/>
    <w:rPr>
      <w:rFonts w:ascii="Times New Roman" w:eastAsia="Times New Roman" w:hAnsi="Times New Roman" w:cs="B Mitra"/>
      <w:sz w:val="20"/>
      <w:szCs w:val="20"/>
    </w:rPr>
  </w:style>
  <w:style w:type="paragraph" w:styleId="CommentSubject">
    <w:name w:val="annotation subject"/>
    <w:basedOn w:val="CommentText"/>
    <w:next w:val="CommentText"/>
    <w:link w:val="CommentSubjectChar"/>
    <w:uiPriority w:val="99"/>
    <w:semiHidden/>
    <w:unhideWhenUsed/>
    <w:rsid w:val="00233CD5"/>
    <w:rPr>
      <w:b/>
      <w:bCs/>
    </w:rPr>
  </w:style>
  <w:style w:type="character" w:customStyle="1" w:styleId="CommentSubjectChar">
    <w:name w:val="Comment Subject Char"/>
    <w:basedOn w:val="CommentTextChar"/>
    <w:link w:val="CommentSubject"/>
    <w:uiPriority w:val="99"/>
    <w:semiHidden/>
    <w:rsid w:val="00233CD5"/>
    <w:rPr>
      <w:rFonts w:ascii="Times New Roman" w:eastAsia="Times New Roman" w:hAnsi="Times New Roman" w:cs="B Mitra"/>
      <w:b/>
      <w:bCs/>
      <w:sz w:val="20"/>
      <w:szCs w:val="20"/>
    </w:rPr>
  </w:style>
  <w:style w:type="character" w:customStyle="1" w:styleId="tlid-translation">
    <w:name w:val="tlid-translation"/>
    <w:basedOn w:val="DefaultParagraphFont"/>
    <w:rsid w:val="00A17E1E"/>
  </w:style>
  <w:style w:type="character" w:customStyle="1" w:styleId="UnresolvedMention1">
    <w:name w:val="Unresolved Mention1"/>
    <w:basedOn w:val="DefaultParagraphFont"/>
    <w:uiPriority w:val="99"/>
    <w:semiHidden/>
    <w:unhideWhenUsed/>
    <w:rsid w:val="00EA44A1"/>
    <w:rPr>
      <w:color w:val="605E5C"/>
      <w:shd w:val="clear" w:color="auto" w:fill="E1DFDD"/>
    </w:rPr>
  </w:style>
  <w:style w:type="paragraph" w:styleId="Revision">
    <w:name w:val="Revision"/>
    <w:hidden/>
    <w:uiPriority w:val="99"/>
    <w:semiHidden/>
    <w:rsid w:val="009379DF"/>
    <w:pPr>
      <w:spacing w:after="0" w:line="240" w:lineRule="auto"/>
    </w:pPr>
    <w:rPr>
      <w:rFonts w:ascii="Times New Roman" w:eastAsia="Times New Roman" w:hAnsi="Times New Roman" w:cs="B Mitra"/>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ans.org/reading-room/whitepapers/analyst/data-protection-requirements-checklist-34780/RK=2/RS=oEzqXU70mo8iB7umbOFtnnScQrw-" TargetMode="External"/><Relationship Id="rId18" Type="http://schemas.openxmlformats.org/officeDocument/2006/relationships/hyperlink" Target="https://www.commoncriteriaportal.org/files/.../rsa-dataloss-v65-sec-eng.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ns.org/reading-room/whitepapers/dlp/paper/32883" TargetMode="External"/><Relationship Id="rId17" Type="http://schemas.openxmlformats.org/officeDocument/2006/relationships/hyperlink" Target="https://www.commoncriteriaportal.org/.../SYMC%20DLP%20EAL2%20Security%20Target%20v1-0.pdf" TargetMode="External"/><Relationship Id="rId2" Type="http://schemas.openxmlformats.org/officeDocument/2006/relationships/numbering" Target="numbering.xml"/><Relationship Id="rId16" Type="http://schemas.openxmlformats.org/officeDocument/2006/relationships/hyperlink" Target="https://silo.tips/download/common-criteria-requirement-of-data-leakage%20protection-syste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rc.nist.gov/publications/detail/sp/800-171/rev-1/final" TargetMode="External"/><Relationship Id="rId5" Type="http://schemas.openxmlformats.org/officeDocument/2006/relationships/webSettings" Target="webSettings.xml"/><Relationship Id="rId15" Type="http://schemas.openxmlformats.org/officeDocument/2006/relationships/hyperlink" Target="https://link.springer.com/chapter/10.1007/978-3-642-27142-7_37" TargetMode="External"/><Relationship Id="rId10" Type="http://schemas.openxmlformats.org/officeDocument/2006/relationships/footer" Target="footer2.xml"/><Relationship Id="rId19" Type="http://schemas.openxmlformats.org/officeDocument/2006/relationships/hyperlink" Target="https://www.commoncriteriaportal.org/.../383-4-342%20MFE%20DLPe%209%20-4%20ST.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loudsecurityalliance.org/artifacts/secaas-category-2-data-loss%20prevention-implementation-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8E2AB-8D6A-4A05-9BBD-F7AE6823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2946</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2020-11-17T10:44:00Z</dcterms:created>
  <dcterms:modified xsi:type="dcterms:W3CDTF">2020-11-17T10:44:00Z</dcterms:modified>
</cp:coreProperties>
</file>